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EFE9" w14:textId="387BDA26" w:rsidR="007C2425" w:rsidRPr="006A00E1" w:rsidRDefault="007C2425" w:rsidP="0C62C1F4">
      <w:pPr>
        <w:pStyle w:val="Title"/>
        <w:pBdr>
          <w:bottom w:val="single" w:sz="8" w:space="4" w:color="4F81BD"/>
        </w:pBdr>
        <w:ind w:left="-20" w:right="-20"/>
        <w:rPr>
          <w:rFonts w:asciiTheme="minorHAnsi" w:eastAsia="Cambria" w:hAnsiTheme="minorHAnsi" w:cs="Cambria"/>
          <w:sz w:val="28"/>
          <w:szCs w:val="28"/>
        </w:rPr>
      </w:pPr>
      <w:r w:rsidRPr="006A00E1">
        <w:rPr>
          <w:rFonts w:asciiTheme="minorHAnsi" w:eastAsia="Cambria" w:hAnsiTheme="minorHAnsi" w:cs="Cambria"/>
          <w:noProof/>
          <w:sz w:val="28"/>
          <w:szCs w:val="28"/>
        </w:rPr>
        <w:drawing>
          <wp:inline distT="0" distB="0" distL="0" distR="0" wp14:anchorId="026CA9DE" wp14:editId="081CE44A">
            <wp:extent cx="5486400" cy="1457960"/>
            <wp:effectExtent l="0" t="0" r="0" b="8890"/>
            <wp:docPr id="1834073290" name="Imagem 1" descr="Uma imagem com texto, Tipo de letra, logótipo, Gráf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73290" name="Imagem 1" descr="Uma imagem com texto, Tipo de letra, logótipo, Gráficos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26E4" w14:textId="2B1830B8" w:rsidR="007C2425" w:rsidRPr="006A00E1" w:rsidRDefault="00B13960" w:rsidP="00F36010">
      <w:pPr>
        <w:pStyle w:val="Title"/>
        <w:pBdr>
          <w:bottom w:val="single" w:sz="8" w:space="4" w:color="4F81BD"/>
        </w:pBdr>
        <w:ind w:left="-20" w:right="-20"/>
        <w:rPr>
          <w:rFonts w:asciiTheme="minorHAnsi" w:eastAsia="Cambria" w:hAnsiTheme="minorHAnsi" w:cs="Cambria"/>
          <w:b/>
          <w:bCs/>
          <w:sz w:val="28"/>
          <w:szCs w:val="28"/>
        </w:rPr>
      </w:pPr>
      <w:r>
        <w:rPr>
          <w:rFonts w:asciiTheme="minorHAnsi" w:eastAsia="Cambria" w:hAnsiTheme="minorHAnsi" w:cs="Cambria"/>
          <w:b/>
          <w:bCs/>
          <w:sz w:val="28"/>
          <w:szCs w:val="28"/>
        </w:rPr>
        <w:t xml:space="preserve">Second </w:t>
      </w:r>
      <w:r w:rsidR="17B22D5A" w:rsidRPr="006A00E1">
        <w:rPr>
          <w:rFonts w:asciiTheme="minorHAnsi" w:eastAsia="Cambria" w:hAnsiTheme="minorHAnsi" w:cs="Cambria"/>
          <w:b/>
          <w:bCs/>
          <w:sz w:val="28"/>
          <w:szCs w:val="28"/>
        </w:rPr>
        <w:t>Call for Proposals</w:t>
      </w:r>
    </w:p>
    <w:p w14:paraId="176453AE" w14:textId="573C2340" w:rsidR="000B59E2" w:rsidRPr="006A00E1" w:rsidRDefault="17B22D5A" w:rsidP="00334EAE">
      <w:pPr>
        <w:spacing w:after="160"/>
        <w:ind w:left="-20" w:right="-20"/>
        <w:jc w:val="center"/>
      </w:pPr>
      <w:r w:rsidRPr="006A00E1">
        <w:rPr>
          <w:rFonts w:eastAsia="Calibri" w:cs="Calibri"/>
          <w:b/>
          <w:bCs/>
          <w:color w:val="000000" w:themeColor="text1"/>
          <w:sz w:val="32"/>
          <w:szCs w:val="32"/>
        </w:rPr>
        <w:t>Algarve Winter Meeting: Bridging Tourism, Hospitality &amp; Marketing</w:t>
      </w:r>
    </w:p>
    <w:p w14:paraId="46DACA77" w14:textId="199BECB7" w:rsidR="000B59E2" w:rsidRPr="006A00E1" w:rsidRDefault="009D4889" w:rsidP="00334EAE">
      <w:pPr>
        <w:spacing w:after="160"/>
        <w:ind w:left="-20" w:right="-20"/>
        <w:jc w:val="center"/>
        <w:rPr>
          <w:i/>
          <w:iCs/>
        </w:rPr>
      </w:pPr>
      <w:r w:rsidRPr="006A00E1">
        <w:rPr>
          <w:rFonts w:eastAsia="Calibri" w:cs="Calibri"/>
          <w:i/>
          <w:iCs/>
          <w:color w:val="000000" w:themeColor="text1"/>
          <w:sz w:val="28"/>
          <w:szCs w:val="28"/>
        </w:rPr>
        <w:t xml:space="preserve">Current Trends </w:t>
      </w:r>
    </w:p>
    <w:p w14:paraId="078164BF" w14:textId="749D6471" w:rsidR="000B59E2" w:rsidRPr="006A00E1" w:rsidRDefault="17B22D5A" w:rsidP="00334EAE">
      <w:pPr>
        <w:spacing w:after="160"/>
        <w:ind w:left="-20" w:right="-20"/>
        <w:jc w:val="center"/>
      </w:pPr>
      <w:r w:rsidRPr="006A00E1">
        <w:rPr>
          <w:rFonts w:eastAsia="Calibri" w:cs="Calibri"/>
          <w:b/>
          <w:bCs/>
          <w:color w:val="000000" w:themeColor="text1"/>
          <w:sz w:val="24"/>
          <w:szCs w:val="24"/>
        </w:rPr>
        <w:t>January 2</w:t>
      </w:r>
      <w:r w:rsidR="009D4889" w:rsidRPr="006A00E1">
        <w:rPr>
          <w:rFonts w:eastAsia="Calibri" w:cs="Calibri"/>
          <w:b/>
          <w:bCs/>
          <w:color w:val="000000" w:themeColor="text1"/>
          <w:sz w:val="24"/>
          <w:szCs w:val="24"/>
        </w:rPr>
        <w:t>2</w:t>
      </w:r>
      <w:r w:rsidR="00C012F8" w:rsidRPr="006A00E1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, </w:t>
      </w:r>
      <w:r w:rsidRPr="006A00E1">
        <w:rPr>
          <w:rFonts w:eastAsia="Calibri" w:cs="Calibri"/>
          <w:b/>
          <w:bCs/>
          <w:color w:val="000000" w:themeColor="text1"/>
          <w:sz w:val="24"/>
          <w:szCs w:val="24"/>
        </w:rPr>
        <w:t>202</w:t>
      </w:r>
      <w:r w:rsidR="009D4889" w:rsidRPr="006A00E1">
        <w:rPr>
          <w:rFonts w:eastAsia="Calibri" w:cs="Calibri"/>
          <w:b/>
          <w:bCs/>
          <w:color w:val="000000" w:themeColor="text1"/>
          <w:sz w:val="24"/>
          <w:szCs w:val="24"/>
        </w:rPr>
        <w:t>7</w:t>
      </w:r>
      <w:r w:rsidRPr="006A00E1">
        <w:rPr>
          <w:rFonts w:eastAsia="Calibri" w:cs="Calibri"/>
          <w:color w:val="000000" w:themeColor="text1"/>
          <w:sz w:val="24"/>
          <w:szCs w:val="24"/>
        </w:rPr>
        <w:t>, ESGHT – University of the Algarve</w:t>
      </w:r>
      <w:r w:rsidRPr="006A00E1">
        <w:rPr>
          <w:rFonts w:eastAsia="Cambria" w:cs="Cambria"/>
          <w:b/>
          <w:bCs/>
        </w:rPr>
        <w:t xml:space="preserve"> </w:t>
      </w:r>
    </w:p>
    <w:p w14:paraId="3DEA0DA7" w14:textId="77777777" w:rsidR="002614EB" w:rsidRDefault="002614EB" w:rsidP="009D4889">
      <w:pPr>
        <w:spacing w:line="360" w:lineRule="auto"/>
        <w:ind w:left="-20" w:right="-20"/>
        <w:jc w:val="both"/>
        <w:rPr>
          <w:rFonts w:eastAsia="Cambria" w:cs="Cambria"/>
        </w:rPr>
      </w:pPr>
    </w:p>
    <w:p w14:paraId="2E9BB59B" w14:textId="29027141" w:rsidR="000B59E2" w:rsidRPr="006A00E1" w:rsidRDefault="17B22D5A" w:rsidP="009D4889">
      <w:pPr>
        <w:spacing w:line="360" w:lineRule="auto"/>
        <w:ind w:left="-20" w:right="-20"/>
        <w:jc w:val="both"/>
      </w:pPr>
      <w:r w:rsidRPr="006A00E1">
        <w:rPr>
          <w:rFonts w:eastAsia="Cambria" w:cs="Cambria"/>
        </w:rPr>
        <w:t xml:space="preserve">We are pleased to announce the </w:t>
      </w:r>
      <w:r w:rsidR="005C109D">
        <w:rPr>
          <w:rFonts w:eastAsia="Cambria" w:cs="Cambria"/>
        </w:rPr>
        <w:t>second</w:t>
      </w:r>
      <w:r w:rsidRPr="006A00E1">
        <w:rPr>
          <w:rFonts w:eastAsia="Cambria" w:cs="Cambria"/>
        </w:rPr>
        <w:t xml:space="preserve"> edition of the </w:t>
      </w:r>
      <w:r w:rsidRPr="006A00E1">
        <w:rPr>
          <w:rFonts w:eastAsia="Cambria" w:cs="Cambria"/>
          <w:b/>
          <w:bCs/>
        </w:rPr>
        <w:t>Algarve Winter Meeting: Bridging Tourism, Hospitality &amp; Marketing</w:t>
      </w:r>
      <w:r w:rsidRPr="006A00E1">
        <w:rPr>
          <w:rFonts w:eastAsia="Cambria" w:cs="Cambria"/>
          <w:i/>
          <w:iCs/>
        </w:rPr>
        <w:t>,</w:t>
      </w:r>
      <w:r w:rsidRPr="006A00E1">
        <w:rPr>
          <w:rFonts w:eastAsia="Cambria" w:cs="Cambria"/>
        </w:rPr>
        <w:t xml:space="preserve"> which will take place on </w:t>
      </w:r>
      <w:r w:rsidRPr="006A00E1">
        <w:rPr>
          <w:rFonts w:eastAsia="Cambria" w:cs="Cambria"/>
          <w:b/>
          <w:bCs/>
        </w:rPr>
        <w:t>January 2</w:t>
      </w:r>
      <w:r w:rsidR="009D4889" w:rsidRPr="006A00E1">
        <w:rPr>
          <w:rFonts w:eastAsia="Cambria" w:cs="Cambria"/>
          <w:b/>
          <w:bCs/>
        </w:rPr>
        <w:t>2</w:t>
      </w:r>
      <w:r w:rsidRPr="006A00E1">
        <w:rPr>
          <w:rFonts w:eastAsia="Cambria" w:cs="Cambria"/>
          <w:b/>
          <w:bCs/>
        </w:rPr>
        <w:t>, 202</w:t>
      </w:r>
      <w:r w:rsidR="009D4889" w:rsidRPr="006A00E1">
        <w:rPr>
          <w:rFonts w:eastAsia="Cambria" w:cs="Cambria"/>
          <w:b/>
          <w:bCs/>
        </w:rPr>
        <w:t>7</w:t>
      </w:r>
      <w:r w:rsidRPr="006A00E1">
        <w:rPr>
          <w:rFonts w:eastAsia="Cambria" w:cs="Cambria"/>
        </w:rPr>
        <w:t xml:space="preserve">, at the </w:t>
      </w:r>
      <w:r w:rsidRPr="006A00E1">
        <w:rPr>
          <w:rFonts w:eastAsia="Cambria" w:cs="Cambria"/>
          <w:b/>
          <w:bCs/>
        </w:rPr>
        <w:t>School of Management, Hospitality</w:t>
      </w:r>
      <w:r w:rsidR="00685C5F" w:rsidRPr="006A00E1">
        <w:rPr>
          <w:rFonts w:eastAsia="Cambria" w:cs="Cambria"/>
          <w:b/>
          <w:bCs/>
        </w:rPr>
        <w:t xml:space="preserve"> and Tourism</w:t>
      </w:r>
      <w:r w:rsidRPr="006A00E1">
        <w:rPr>
          <w:rFonts w:eastAsia="Cambria" w:cs="Cambria"/>
          <w:b/>
          <w:bCs/>
        </w:rPr>
        <w:t>, University of the Algarve</w:t>
      </w:r>
      <w:r w:rsidRPr="006A00E1">
        <w:rPr>
          <w:rFonts w:eastAsia="Cambria" w:cs="Cambria"/>
        </w:rPr>
        <w:t xml:space="preserve"> (Portugal).</w:t>
      </w:r>
    </w:p>
    <w:p w14:paraId="085DE2C3" w14:textId="1E4AD8EC" w:rsidR="009D4889" w:rsidRPr="006A00E1" w:rsidRDefault="009D4889" w:rsidP="009D4889">
      <w:pPr>
        <w:spacing w:line="360" w:lineRule="auto"/>
        <w:ind w:left="-20" w:right="-20"/>
        <w:jc w:val="both"/>
        <w:rPr>
          <w:rFonts w:eastAsia="Cambria" w:cs="Cambria"/>
        </w:rPr>
      </w:pPr>
      <w:r w:rsidRPr="006A00E1">
        <w:rPr>
          <w:rFonts w:eastAsia="Cambria" w:cs="Cambria"/>
        </w:rPr>
        <w:t xml:space="preserve">Due to global economic, social, environmental, technological and cultural changes and, above all, </w:t>
      </w:r>
      <w:r w:rsidR="0062199A" w:rsidRPr="006A00E1">
        <w:rPr>
          <w:rFonts w:eastAsia="Cambria" w:cs="Cambria"/>
        </w:rPr>
        <w:t xml:space="preserve">to the dynamic nature of </w:t>
      </w:r>
      <w:r w:rsidRPr="006A00E1">
        <w:rPr>
          <w:rFonts w:eastAsia="Cambria" w:cs="Cambria"/>
        </w:rPr>
        <w:t>human behaviour,</w:t>
      </w:r>
      <w:r w:rsidR="0062199A" w:rsidRPr="006A00E1">
        <w:rPr>
          <w:rFonts w:eastAsia="Cambria" w:cs="Cambria"/>
        </w:rPr>
        <w:t xml:space="preserve"> </w:t>
      </w:r>
      <w:r w:rsidRPr="006A00E1">
        <w:rPr>
          <w:rFonts w:eastAsia="Cambria" w:cs="Cambria"/>
        </w:rPr>
        <w:t>tourism, hospitality and marketing are constantly evolving. The</w:t>
      </w:r>
      <w:r w:rsidR="0062199A" w:rsidRPr="006A00E1">
        <w:rPr>
          <w:rFonts w:eastAsia="Cambria" w:cs="Cambria"/>
        </w:rPr>
        <w:t>refore, the</w:t>
      </w:r>
      <w:r w:rsidRPr="006A00E1">
        <w:rPr>
          <w:rFonts w:eastAsia="Cambria" w:cs="Cambria"/>
        </w:rPr>
        <w:t xml:space="preserve"> </w:t>
      </w:r>
      <w:r w:rsidRPr="006A00E1">
        <w:rPr>
          <w:rFonts w:eastAsia="Cambria" w:cs="Cambria"/>
          <w:b/>
          <w:bCs/>
        </w:rPr>
        <w:t>Algarve Winter Meeting</w:t>
      </w:r>
      <w:r w:rsidRPr="006A00E1">
        <w:rPr>
          <w:rFonts w:eastAsia="Cambria" w:cs="Cambria"/>
        </w:rPr>
        <w:t xml:space="preserve"> aims to be an international forum where researchers, students and professionals can assess and discuss current trends, emerging challenges and innovations that are shaping the future of these sectors. </w:t>
      </w:r>
    </w:p>
    <w:p w14:paraId="4A1228A7" w14:textId="673565B8" w:rsidR="001326FB" w:rsidRPr="006A00E1" w:rsidRDefault="00C02891" w:rsidP="009D4889">
      <w:pPr>
        <w:spacing w:line="360" w:lineRule="auto"/>
        <w:ind w:right="-20"/>
        <w:jc w:val="both"/>
        <w:rPr>
          <w:rFonts w:eastAsia="Cambria" w:cs="Cambria"/>
        </w:rPr>
      </w:pPr>
      <w:r w:rsidRPr="006A00E1">
        <w:rPr>
          <w:rFonts w:eastAsia="Cambria" w:cs="Cambria"/>
        </w:rPr>
        <w:t xml:space="preserve">The </w:t>
      </w:r>
      <w:r w:rsidRPr="006A00E1">
        <w:rPr>
          <w:rFonts w:eastAsia="Cambria" w:cs="Cambria"/>
          <w:b/>
          <w:bCs/>
        </w:rPr>
        <w:t>Algarve Winter Meeting</w:t>
      </w:r>
      <w:r w:rsidRPr="006A00E1">
        <w:rPr>
          <w:rFonts w:eastAsia="Cambria" w:cs="Cambria"/>
        </w:rPr>
        <w:t xml:space="preserve"> </w:t>
      </w:r>
      <w:r w:rsidR="0062199A" w:rsidRPr="006A00E1">
        <w:rPr>
          <w:rFonts w:eastAsia="Cambria" w:cs="Cambria"/>
        </w:rPr>
        <w:t xml:space="preserve">is </w:t>
      </w:r>
      <w:r w:rsidRPr="006A00E1">
        <w:rPr>
          <w:rFonts w:eastAsia="Cambria" w:cs="Cambria"/>
        </w:rPr>
        <w:t>an informal forum for interactive participation and critical multidisciplinary and interdisciplinary discussion on</w:t>
      </w:r>
      <w:r w:rsidR="0062199A" w:rsidRPr="006A00E1">
        <w:rPr>
          <w:rFonts w:eastAsia="Cambria" w:cs="Cambria"/>
        </w:rPr>
        <w:t xml:space="preserve"> these current trends, aiming</w:t>
      </w:r>
      <w:r w:rsidRPr="006A00E1">
        <w:rPr>
          <w:rFonts w:eastAsia="Cambria" w:cs="Cambria"/>
        </w:rPr>
        <w:t xml:space="preserve"> to share research, explore new ideas and network with peers and experts in these fields.</w:t>
      </w:r>
    </w:p>
    <w:p w14:paraId="2AEB4F68" w14:textId="77777777" w:rsidR="009D4889" w:rsidRPr="006A00E1" w:rsidRDefault="001326FB" w:rsidP="0C62C1F4">
      <w:pPr>
        <w:ind w:left="-20" w:right="-20"/>
        <w:jc w:val="both"/>
        <w:rPr>
          <w:rFonts w:eastAsia="Cambria" w:cs="Cambria"/>
        </w:rPr>
      </w:pPr>
      <w:r w:rsidRPr="006A00E1">
        <w:rPr>
          <w:rFonts w:eastAsia="Cambria" w:cs="Cambria"/>
        </w:rPr>
        <w:t>​</w:t>
      </w:r>
    </w:p>
    <w:p w14:paraId="0A577BD1" w14:textId="77777777" w:rsidR="009D4889" w:rsidRPr="006A00E1" w:rsidRDefault="009D4889">
      <w:pPr>
        <w:rPr>
          <w:rFonts w:eastAsia="Cambria" w:cs="Cambria"/>
        </w:rPr>
      </w:pPr>
      <w:r w:rsidRPr="006A00E1">
        <w:rPr>
          <w:rFonts w:eastAsia="Cambria" w:cs="Cambria"/>
        </w:rPr>
        <w:br w:type="page"/>
      </w:r>
    </w:p>
    <w:p w14:paraId="047F92FE" w14:textId="68B587D6" w:rsidR="000B59E2" w:rsidRPr="006A00E1" w:rsidRDefault="17B22D5A" w:rsidP="0C62C1F4">
      <w:pPr>
        <w:ind w:left="-20" w:right="-20"/>
        <w:jc w:val="both"/>
      </w:pPr>
      <w:r w:rsidRPr="006A00E1">
        <w:rPr>
          <w:rFonts w:eastAsia="Cambria" w:cs="Cambria"/>
        </w:rPr>
        <w:lastRenderedPageBreak/>
        <w:t xml:space="preserve">We </w:t>
      </w:r>
      <w:r w:rsidR="001326FB" w:rsidRPr="006A00E1">
        <w:rPr>
          <w:rFonts w:eastAsia="Cambria" w:cs="Cambria"/>
        </w:rPr>
        <w:t xml:space="preserve">are happy to </w:t>
      </w:r>
      <w:r w:rsidRPr="006A00E1">
        <w:rPr>
          <w:rFonts w:eastAsia="Cambria" w:cs="Cambria"/>
        </w:rPr>
        <w:t>invite researchers, industry professionals and students to submit their latest research</w:t>
      </w:r>
      <w:r w:rsidR="0062199A" w:rsidRPr="006A00E1">
        <w:rPr>
          <w:rFonts w:eastAsia="Cambria" w:cs="Cambria"/>
        </w:rPr>
        <w:t xml:space="preserve"> and</w:t>
      </w:r>
      <w:r w:rsidR="001C59EC" w:rsidRPr="006A00E1">
        <w:rPr>
          <w:rFonts w:eastAsia="Cambria" w:cs="Cambria"/>
        </w:rPr>
        <w:t xml:space="preserve"> work-in-progress</w:t>
      </w:r>
      <w:r w:rsidRPr="006A00E1">
        <w:rPr>
          <w:rFonts w:eastAsia="Cambria" w:cs="Cambria"/>
        </w:rPr>
        <w:t xml:space="preserve"> on the following topics: </w:t>
      </w:r>
    </w:p>
    <w:p w14:paraId="636AD95A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Artificial intelligence and Big Data</w:t>
      </w:r>
    </w:p>
    <w:p w14:paraId="15213919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 xml:space="preserve">•    Branding, image building and brand management </w:t>
      </w:r>
    </w:p>
    <w:p w14:paraId="36984109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 xml:space="preserve">•    Challenges in attracting, retaining and valuing human capital </w:t>
      </w:r>
    </w:p>
    <w:p w14:paraId="0A03BEA7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Changes in travel behaviour and demand patterns</w:t>
      </w:r>
    </w:p>
    <w:p w14:paraId="4CB5D1FA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Customer experience</w:t>
      </w:r>
    </w:p>
    <w:p w14:paraId="76453E55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 xml:space="preserve">•    Digital marketing strategies </w:t>
      </w:r>
    </w:p>
    <w:p w14:paraId="59752CE7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Ethics, transparency and greenwashing in marketing</w:t>
      </w:r>
    </w:p>
    <w:p w14:paraId="7F4874A7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Experience economy and experiential marketing</w:t>
      </w:r>
    </w:p>
    <w:p w14:paraId="19B02999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Impacts of tourism on local communities</w:t>
      </w:r>
    </w:p>
    <w:p w14:paraId="1638A109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Inclusive, accessible, cultural and niche tourism</w:t>
      </w:r>
    </w:p>
    <w:p w14:paraId="15869091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Innovation and experiences in gastronomy</w:t>
      </w:r>
    </w:p>
    <w:p w14:paraId="6664CA4A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Online reputation and review management</w:t>
      </w:r>
    </w:p>
    <w:p w14:paraId="43B15AE4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Risk and safety perception in tourism and hospitality</w:t>
      </w:r>
    </w:p>
    <w:p w14:paraId="05F8A6C9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 xml:space="preserve">•    Service innovation </w:t>
      </w:r>
    </w:p>
    <w:p w14:paraId="2F232B36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Smart destinations and smart hospitality</w:t>
      </w:r>
    </w:p>
    <w:p w14:paraId="733D8750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Social media marketing and communication</w:t>
      </w:r>
    </w:p>
    <w:p w14:paraId="1A7CF9F5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>•    Sustainable and regenerative practices</w:t>
      </w:r>
    </w:p>
    <w:p w14:paraId="478DE313" w14:textId="77777777" w:rsidR="004C77DF" w:rsidRPr="006A00E1" w:rsidRDefault="004C77DF" w:rsidP="009D4889">
      <w:pPr>
        <w:spacing w:after="0" w:line="240" w:lineRule="auto"/>
        <w:ind w:left="284" w:right="-23"/>
        <w:rPr>
          <w:rFonts w:eastAsia="Cambria" w:cs="Cambria"/>
        </w:rPr>
      </w:pPr>
      <w:r w:rsidRPr="006A00E1">
        <w:rPr>
          <w:rFonts w:eastAsia="Cambria" w:cs="Cambria"/>
        </w:rPr>
        <w:t xml:space="preserve">• </w:t>
      </w:r>
      <w:r>
        <w:rPr>
          <w:rFonts w:eastAsia="Cambria" w:cs="Cambria"/>
        </w:rPr>
        <w:t xml:space="preserve">   Tourism-promoting</w:t>
      </w:r>
      <w:r w:rsidRPr="006A00E1">
        <w:rPr>
          <w:rFonts w:eastAsia="Cambria" w:cs="Cambria"/>
        </w:rPr>
        <w:t xml:space="preserve"> events</w:t>
      </w:r>
    </w:p>
    <w:p w14:paraId="0B025E72" w14:textId="77777777" w:rsidR="009D4889" w:rsidRPr="006A00E1" w:rsidRDefault="009D4889" w:rsidP="009D4889">
      <w:pPr>
        <w:spacing w:after="120" w:line="240" w:lineRule="auto"/>
        <w:ind w:left="-20" w:right="-20"/>
        <w:rPr>
          <w:rFonts w:eastAsia="Cambria" w:cs="Cambria"/>
          <w:b/>
          <w:bCs/>
        </w:rPr>
      </w:pPr>
    </w:p>
    <w:p w14:paraId="42944279" w14:textId="70401A15" w:rsidR="000B59E2" w:rsidRPr="006A00E1" w:rsidRDefault="17B22D5A" w:rsidP="008B7133">
      <w:pPr>
        <w:spacing w:after="120" w:line="240" w:lineRule="auto"/>
        <w:ind w:left="-20" w:right="-20"/>
      </w:pPr>
      <w:r w:rsidRPr="006A00E1">
        <w:rPr>
          <w:rFonts w:eastAsia="Cambria" w:cs="Cambria"/>
          <w:b/>
          <w:bCs/>
        </w:rPr>
        <w:t>Submission Guidelines:</w:t>
      </w:r>
    </w:p>
    <w:p w14:paraId="45A5B654" w14:textId="22727A23" w:rsidR="000B59E2" w:rsidRPr="006A00E1" w:rsidRDefault="17B22D5A" w:rsidP="00685C5F">
      <w:pPr>
        <w:pStyle w:val="ListParagraph"/>
        <w:numPr>
          <w:ilvl w:val="0"/>
          <w:numId w:val="7"/>
        </w:numPr>
        <w:spacing w:after="120" w:line="240" w:lineRule="auto"/>
        <w:ind w:right="-23"/>
        <w:contextualSpacing w:val="0"/>
        <w:jc w:val="both"/>
        <w:rPr>
          <w:rFonts w:eastAsia="Cambria" w:cs="Cambria"/>
        </w:rPr>
      </w:pPr>
      <w:r w:rsidRPr="006A00E1">
        <w:rPr>
          <w:rFonts w:eastAsia="Cambria" w:cs="Cambria"/>
        </w:rPr>
        <w:t>Abstract</w:t>
      </w:r>
      <w:r w:rsidR="0070251A" w:rsidRPr="006A00E1">
        <w:rPr>
          <w:rFonts w:eastAsia="Cambria" w:cs="Cambria"/>
        </w:rPr>
        <w:t xml:space="preserve"> length: </w:t>
      </w:r>
      <w:r w:rsidR="003D6BE4" w:rsidRPr="006A00E1">
        <w:rPr>
          <w:rFonts w:eastAsia="Cambria" w:cs="Cambria"/>
        </w:rPr>
        <w:t xml:space="preserve">750 </w:t>
      </w:r>
      <w:r w:rsidRPr="006A00E1">
        <w:rPr>
          <w:rFonts w:eastAsia="Cambria" w:cs="Cambria"/>
        </w:rPr>
        <w:t>words, including title, five keywords and bibliographic references (APA 7</w:t>
      </w:r>
      <w:r w:rsidRPr="006A00E1">
        <w:rPr>
          <w:rFonts w:eastAsia="Cambria" w:cs="Cambria"/>
          <w:vertAlign w:val="superscript"/>
        </w:rPr>
        <w:t>th</w:t>
      </w:r>
      <w:r w:rsidRPr="006A00E1">
        <w:rPr>
          <w:rFonts w:eastAsia="Cambria" w:cs="Cambria"/>
        </w:rPr>
        <w:t xml:space="preserve"> edition). </w:t>
      </w:r>
    </w:p>
    <w:p w14:paraId="5E384FE2" w14:textId="6BB01A12" w:rsidR="000B59E2" w:rsidRPr="006A00E1" w:rsidRDefault="17B22D5A" w:rsidP="00685C5F">
      <w:pPr>
        <w:pStyle w:val="ListParagraph"/>
        <w:numPr>
          <w:ilvl w:val="0"/>
          <w:numId w:val="7"/>
        </w:numPr>
        <w:spacing w:after="120" w:line="240" w:lineRule="auto"/>
        <w:ind w:right="-23"/>
        <w:contextualSpacing w:val="0"/>
        <w:jc w:val="both"/>
        <w:rPr>
          <w:rFonts w:eastAsia="Cambria" w:cs="Cambria"/>
        </w:rPr>
      </w:pPr>
      <w:r w:rsidRPr="006A00E1">
        <w:rPr>
          <w:rFonts w:eastAsia="Cambria" w:cs="Cambria"/>
        </w:rPr>
        <w:t xml:space="preserve">The abstract must outline research </w:t>
      </w:r>
      <w:r w:rsidR="003D6BE4" w:rsidRPr="006A00E1">
        <w:rPr>
          <w:rFonts w:eastAsia="Cambria" w:cs="Cambria"/>
        </w:rPr>
        <w:t>aims</w:t>
      </w:r>
      <w:r w:rsidRPr="006A00E1">
        <w:rPr>
          <w:rFonts w:eastAsia="Cambria" w:cs="Cambria"/>
        </w:rPr>
        <w:t xml:space="preserve">, methodology, </w:t>
      </w:r>
      <w:r w:rsidR="0062199A" w:rsidRPr="006A00E1">
        <w:rPr>
          <w:rFonts w:eastAsia="Cambria" w:cs="Cambria"/>
        </w:rPr>
        <w:t>findings</w:t>
      </w:r>
      <w:r w:rsidR="009D4889" w:rsidRPr="006A00E1">
        <w:rPr>
          <w:rFonts w:eastAsia="Cambria" w:cs="Cambria"/>
        </w:rPr>
        <w:t xml:space="preserve"> (o</w:t>
      </w:r>
      <w:r w:rsidR="0062199A" w:rsidRPr="006A00E1">
        <w:rPr>
          <w:rFonts w:eastAsia="Cambria" w:cs="Cambria"/>
        </w:rPr>
        <w:t>bserved and predicted</w:t>
      </w:r>
      <w:r w:rsidR="009D4889" w:rsidRPr="006A00E1">
        <w:rPr>
          <w:rFonts w:eastAsia="Cambria" w:cs="Cambria"/>
        </w:rPr>
        <w:t>)</w:t>
      </w:r>
      <w:r w:rsidRPr="006A00E1">
        <w:rPr>
          <w:rFonts w:eastAsia="Cambria" w:cs="Cambria"/>
        </w:rPr>
        <w:t>, and implications.</w:t>
      </w:r>
    </w:p>
    <w:p w14:paraId="5CB2223E" w14:textId="1BAC5D13" w:rsidR="00CA3C28" w:rsidRPr="006A00E1" w:rsidRDefault="17B22D5A" w:rsidP="00685C5F">
      <w:pPr>
        <w:pStyle w:val="ListParagraph"/>
        <w:numPr>
          <w:ilvl w:val="0"/>
          <w:numId w:val="7"/>
        </w:numPr>
        <w:spacing w:after="120" w:line="240" w:lineRule="auto"/>
        <w:ind w:right="-23"/>
        <w:contextualSpacing w:val="0"/>
        <w:jc w:val="both"/>
        <w:rPr>
          <w:rFonts w:eastAsia="Cambria" w:cs="Cambria"/>
        </w:rPr>
      </w:pPr>
      <w:r w:rsidRPr="006A00E1">
        <w:rPr>
          <w:rFonts w:eastAsia="Cambria" w:cs="Cambria"/>
        </w:rPr>
        <w:t xml:space="preserve">The abstract submission template is available </w:t>
      </w:r>
      <w:hyperlink r:id="rId12" w:history="1">
        <w:r w:rsidR="009D4889" w:rsidRPr="006A00E1">
          <w:rPr>
            <w:rStyle w:val="Hyperlink"/>
            <w:rFonts w:eastAsia="Cambria" w:cs="Cambria"/>
          </w:rPr>
          <w:t>here</w:t>
        </w:r>
      </w:hyperlink>
      <w:r w:rsidR="009D4889" w:rsidRPr="006A00E1">
        <w:rPr>
          <w:rFonts w:eastAsia="Cambria" w:cs="Cambria"/>
        </w:rPr>
        <w:t>.</w:t>
      </w:r>
    </w:p>
    <w:p w14:paraId="53486BDC" w14:textId="0D7664B9" w:rsidR="00CA3C28" w:rsidRPr="006A00E1" w:rsidRDefault="17B22D5A" w:rsidP="00685C5F">
      <w:pPr>
        <w:pStyle w:val="ListParagraph"/>
        <w:numPr>
          <w:ilvl w:val="0"/>
          <w:numId w:val="7"/>
        </w:numPr>
        <w:spacing w:after="120" w:line="240" w:lineRule="auto"/>
        <w:ind w:right="-23"/>
        <w:contextualSpacing w:val="0"/>
        <w:jc w:val="both"/>
        <w:rPr>
          <w:rFonts w:eastAsia="Cambria" w:cs="Cambria"/>
        </w:rPr>
      </w:pPr>
      <w:r w:rsidRPr="006A00E1">
        <w:rPr>
          <w:rFonts w:eastAsia="Cambria" w:cs="Cambria"/>
        </w:rPr>
        <w:t>Conference Languages: Portuguese, English and Spanish</w:t>
      </w:r>
      <w:r w:rsidR="00D71E54">
        <w:rPr>
          <w:rFonts w:eastAsia="Cambria" w:cs="Cambria"/>
        </w:rPr>
        <w:t>.</w:t>
      </w:r>
    </w:p>
    <w:p w14:paraId="48A71B80" w14:textId="77777777" w:rsidR="00FE1161" w:rsidRDefault="00FE1161" w:rsidP="00FE1161">
      <w:pPr>
        <w:spacing w:line="300" w:lineRule="atLeast"/>
        <w:jc w:val="both"/>
        <w:rPr>
          <w:rFonts w:eastAsia="Cambria" w:cs="Cambria"/>
          <w:lang w:val="en-US"/>
        </w:rPr>
      </w:pPr>
    </w:p>
    <w:p w14:paraId="5CB34DF7" w14:textId="0316425F" w:rsidR="000B59E2" w:rsidRPr="006A00E1" w:rsidRDefault="17B22D5A" w:rsidP="00FE1161">
      <w:pPr>
        <w:spacing w:line="300" w:lineRule="atLeast"/>
        <w:jc w:val="both"/>
        <w:rPr>
          <w:lang w:val="en-US"/>
        </w:rPr>
      </w:pPr>
      <w:r w:rsidRPr="7FB22566">
        <w:rPr>
          <w:rFonts w:eastAsia="Cambria" w:cs="Cambria"/>
          <w:lang w:val="en-US"/>
        </w:rPr>
        <w:t>Presentations: 15 minutes</w:t>
      </w:r>
      <w:r w:rsidR="0EBD7C77" w:rsidRPr="7FB22566">
        <w:rPr>
          <w:rFonts w:eastAsia="Cambria" w:cs="Cambria"/>
          <w:lang w:val="en-US"/>
        </w:rPr>
        <w:t xml:space="preserve"> </w:t>
      </w:r>
      <w:r w:rsidR="0EBD7C77" w:rsidRPr="00FE1161">
        <w:rPr>
          <w:rFonts w:eastAsia="Cambria" w:cs="Cambria"/>
          <w:lang w:val="en-US"/>
        </w:rPr>
        <w:t>(</w:t>
      </w:r>
      <w:r w:rsidR="00281C2B">
        <w:rPr>
          <w:rFonts w:eastAsia="Cambria" w:cs="Cambria"/>
          <w:lang w:val="en-US"/>
        </w:rPr>
        <w:t>p</w:t>
      </w:r>
      <w:r w:rsidR="00FE1161" w:rsidRPr="00FE1161">
        <w:rPr>
          <w:rFonts w:eastAsia="Cambria" w:cs="Cambria"/>
          <w:lang w:val="en-US"/>
        </w:rPr>
        <w:t>resentations may be delivered either in person or online. Authors should indicate their preferred presentation mode in the registration form</w:t>
      </w:r>
      <w:r w:rsidR="00FE1161">
        <w:rPr>
          <w:rFonts w:eastAsia="Cambria" w:cs="Cambria"/>
          <w:lang w:val="en-US"/>
        </w:rPr>
        <w:t>.</w:t>
      </w:r>
    </w:p>
    <w:p w14:paraId="636CC701" w14:textId="39C378A8" w:rsidR="000B59E2" w:rsidRPr="006A00E1" w:rsidRDefault="000B59E2" w:rsidP="7FB22566">
      <w:pPr>
        <w:pStyle w:val="ListParagraph"/>
        <w:spacing w:after="240" w:line="240" w:lineRule="auto"/>
        <w:ind w:left="697" w:right="-23"/>
        <w:contextualSpacing w:val="0"/>
        <w:jc w:val="both"/>
        <w:rPr>
          <w:rFonts w:eastAsia="Cambria" w:cs="Cambria"/>
        </w:rPr>
      </w:pPr>
    </w:p>
    <w:p w14:paraId="5F029BE7" w14:textId="2AB3488C" w:rsidR="00C85727" w:rsidRPr="006A00E1" w:rsidRDefault="00C85727" w:rsidP="008B7133">
      <w:pPr>
        <w:spacing w:after="120" w:line="240" w:lineRule="auto"/>
        <w:ind w:left="-20" w:right="-20"/>
        <w:rPr>
          <w:rFonts w:eastAsia="Candara" w:cs="Candara"/>
          <w:b/>
          <w:bCs/>
        </w:rPr>
      </w:pPr>
      <w:r w:rsidRPr="006A00E1">
        <w:rPr>
          <w:rFonts w:eastAsia="Candara" w:cs="Candara"/>
          <w:b/>
          <w:bCs/>
        </w:rPr>
        <w:t>Important information:</w:t>
      </w:r>
    </w:p>
    <w:p w14:paraId="0223CAF5" w14:textId="1202B5E5" w:rsidR="00C85727" w:rsidRPr="006A00E1" w:rsidRDefault="00C85727" w:rsidP="00685C5F">
      <w:pPr>
        <w:pStyle w:val="ListParagraph"/>
        <w:numPr>
          <w:ilvl w:val="0"/>
          <w:numId w:val="8"/>
        </w:numPr>
        <w:spacing w:after="120" w:line="240" w:lineRule="auto"/>
        <w:ind w:right="-23"/>
        <w:rPr>
          <w:rFonts w:eastAsia="Candara" w:cs="Candara"/>
        </w:rPr>
      </w:pPr>
      <w:r w:rsidRPr="006A00E1">
        <w:rPr>
          <w:rFonts w:eastAsia="Candara" w:cs="Candara"/>
        </w:rPr>
        <w:t>Abstracts will be reviewed anonymously by a minimum of two reviewers</w:t>
      </w:r>
      <w:r w:rsidR="00D71E54">
        <w:rPr>
          <w:rFonts w:eastAsia="Candara" w:cs="Candara"/>
        </w:rPr>
        <w:t>.</w:t>
      </w:r>
    </w:p>
    <w:p w14:paraId="4537E9E9" w14:textId="61B63D60" w:rsidR="00F32DA6" w:rsidRDefault="00C85727" w:rsidP="00685C5F">
      <w:pPr>
        <w:pStyle w:val="ListParagraph"/>
        <w:numPr>
          <w:ilvl w:val="0"/>
          <w:numId w:val="8"/>
        </w:numPr>
        <w:spacing w:after="240" w:line="240" w:lineRule="auto"/>
        <w:ind w:right="-23"/>
        <w:rPr>
          <w:rFonts w:eastAsia="Candara" w:cs="Candara"/>
        </w:rPr>
      </w:pPr>
      <w:r w:rsidRPr="006A00E1">
        <w:rPr>
          <w:rFonts w:eastAsia="Candara" w:cs="Candara"/>
        </w:rPr>
        <w:t>Each registered participant can make a maximum of two presentations and be the author or co-author of a maximum of four papers.</w:t>
      </w:r>
    </w:p>
    <w:p w14:paraId="507005DB" w14:textId="77777777" w:rsidR="00281C2B" w:rsidRDefault="00281C2B" w:rsidP="00281C2B">
      <w:pPr>
        <w:pStyle w:val="ListParagraph"/>
        <w:spacing w:after="240" w:line="240" w:lineRule="auto"/>
        <w:ind w:left="697" w:right="-23"/>
        <w:rPr>
          <w:rFonts w:eastAsia="Candara" w:cs="Candara"/>
        </w:rPr>
      </w:pPr>
    </w:p>
    <w:p w14:paraId="58558B40" w14:textId="77777777" w:rsidR="00281C2B" w:rsidRPr="006A00E1" w:rsidRDefault="00281C2B" w:rsidP="00281C2B">
      <w:pPr>
        <w:pStyle w:val="ListParagraph"/>
        <w:spacing w:after="240" w:line="240" w:lineRule="auto"/>
        <w:ind w:left="697" w:right="-23"/>
        <w:rPr>
          <w:rFonts w:eastAsia="Candara" w:cs="Candara"/>
        </w:rPr>
      </w:pPr>
    </w:p>
    <w:p w14:paraId="02E5345F" w14:textId="726C70FF" w:rsidR="007C2425" w:rsidRPr="006A00E1" w:rsidRDefault="00AF51A0" w:rsidP="008B7133">
      <w:pPr>
        <w:spacing w:after="120" w:line="240" w:lineRule="auto"/>
        <w:ind w:left="-20" w:right="-20"/>
        <w:rPr>
          <w:rFonts w:eastAsia="Candara" w:cs="Candara"/>
          <w:b/>
          <w:bCs/>
        </w:rPr>
      </w:pPr>
      <w:r w:rsidRPr="006A00E1">
        <w:rPr>
          <w:rFonts w:eastAsia="Candara" w:cs="Candara"/>
          <w:b/>
          <w:bCs/>
        </w:rPr>
        <w:lastRenderedPageBreak/>
        <w:t>Publication opportunities</w:t>
      </w:r>
      <w:r w:rsidR="00384FEE" w:rsidRPr="006A00E1">
        <w:rPr>
          <w:rFonts w:eastAsia="Candara" w:cs="Candara"/>
          <w:b/>
          <w:bCs/>
        </w:rPr>
        <w:t xml:space="preserve">: </w:t>
      </w:r>
    </w:p>
    <w:p w14:paraId="2E5734E6" w14:textId="7AB93254" w:rsidR="00384FEE" w:rsidRPr="006A00E1" w:rsidRDefault="003910B5" w:rsidP="008B7133">
      <w:pPr>
        <w:spacing w:after="120" w:line="240" w:lineRule="auto"/>
        <w:ind w:left="-20" w:right="-20"/>
        <w:rPr>
          <w:rFonts w:eastAsia="Candara" w:cs="Candara"/>
        </w:rPr>
      </w:pPr>
      <w:bookmarkStart w:id="0" w:name="_Hlk161754575"/>
      <w:r w:rsidRPr="006A00E1">
        <w:rPr>
          <w:rFonts w:eastAsia="Candara" w:cs="Candara"/>
        </w:rPr>
        <w:t xml:space="preserve">After the conference, </w:t>
      </w:r>
      <w:r w:rsidR="009C3DAD" w:rsidRPr="006A00E1">
        <w:rPr>
          <w:rFonts w:eastAsia="Candara" w:cs="Candara"/>
        </w:rPr>
        <w:t xml:space="preserve">selected </w:t>
      </w:r>
      <w:r w:rsidR="00384FEE" w:rsidRPr="006A00E1">
        <w:rPr>
          <w:rFonts w:eastAsia="Candara" w:cs="Candara"/>
        </w:rPr>
        <w:t xml:space="preserve">authors will be invited to submit their full manuscripts </w:t>
      </w:r>
      <w:r w:rsidRPr="006A00E1">
        <w:rPr>
          <w:rFonts w:eastAsia="Candara" w:cs="Candara"/>
        </w:rPr>
        <w:t xml:space="preserve">by </w:t>
      </w:r>
      <w:r w:rsidR="00384FEE" w:rsidRPr="006A00E1">
        <w:rPr>
          <w:rFonts w:eastAsia="Candara" w:cs="Candara"/>
        </w:rPr>
        <w:t>3</w:t>
      </w:r>
      <w:r w:rsidR="0062199A" w:rsidRPr="006A00E1">
        <w:rPr>
          <w:rFonts w:eastAsia="Candara" w:cs="Candara"/>
        </w:rPr>
        <w:t>0</w:t>
      </w:r>
      <w:r w:rsidR="00384FEE" w:rsidRPr="006A00E1">
        <w:rPr>
          <w:rFonts w:eastAsia="Candara" w:cs="Candara"/>
        </w:rPr>
        <w:t xml:space="preserve"> </w:t>
      </w:r>
      <w:r w:rsidR="0062199A" w:rsidRPr="006A00E1">
        <w:rPr>
          <w:rFonts w:eastAsia="Candara" w:cs="Candara"/>
        </w:rPr>
        <w:t>April</w:t>
      </w:r>
      <w:r w:rsidR="00384FEE" w:rsidRPr="006A00E1">
        <w:rPr>
          <w:rFonts w:eastAsia="Candara" w:cs="Candara"/>
        </w:rPr>
        <w:t xml:space="preserve"> 202</w:t>
      </w:r>
      <w:r w:rsidR="0062199A" w:rsidRPr="006A00E1">
        <w:rPr>
          <w:rFonts w:eastAsia="Candara" w:cs="Candara"/>
        </w:rPr>
        <w:t>7</w:t>
      </w:r>
      <w:r w:rsidR="00384FEE" w:rsidRPr="006A00E1">
        <w:rPr>
          <w:rFonts w:eastAsia="Candara" w:cs="Candara"/>
        </w:rPr>
        <w:t xml:space="preserve"> </w:t>
      </w:r>
      <w:r w:rsidR="00B13960">
        <w:rPr>
          <w:rFonts w:eastAsia="Candara" w:cs="Candara"/>
        </w:rPr>
        <w:t>for publication</w:t>
      </w:r>
      <w:r w:rsidR="00384FEE" w:rsidRPr="006A00E1">
        <w:rPr>
          <w:rFonts w:eastAsia="Candara" w:cs="Candara"/>
        </w:rPr>
        <w:t xml:space="preserve"> in one of the </w:t>
      </w:r>
      <w:r w:rsidR="008B7133" w:rsidRPr="006A00E1">
        <w:rPr>
          <w:rFonts w:eastAsia="Candara" w:cs="Candara"/>
        </w:rPr>
        <w:t>partner journals.</w:t>
      </w:r>
      <w:r w:rsidR="0062199A" w:rsidRPr="006A00E1">
        <w:rPr>
          <w:rFonts w:eastAsia="Candara" w:cs="Candara"/>
        </w:rPr>
        <w:t xml:space="preserve"> Manuscripts will be double-blind reviewed.</w:t>
      </w:r>
    </w:p>
    <w:bookmarkEnd w:id="0"/>
    <w:p w14:paraId="66322E4E" w14:textId="77777777" w:rsidR="009D4889" w:rsidRPr="006A00E1" w:rsidRDefault="009D4889">
      <w:pPr>
        <w:rPr>
          <w:b/>
          <w:bCs/>
        </w:rPr>
      </w:pPr>
      <w:r w:rsidRPr="006A00E1">
        <w:rPr>
          <w:b/>
          <w:bCs/>
        </w:rPr>
        <w:br w:type="page"/>
      </w:r>
    </w:p>
    <w:p w14:paraId="1AD799F9" w14:textId="2E274B31" w:rsidR="000B59E2" w:rsidRPr="006A00E1" w:rsidRDefault="17B22D5A" w:rsidP="0C62C1F4">
      <w:pPr>
        <w:pBdr>
          <w:top w:val="single" w:sz="12" w:space="1" w:color="E19825"/>
        </w:pBdr>
        <w:ind w:left="-20" w:right="-20"/>
        <w:jc w:val="center"/>
        <w:rPr>
          <w:b/>
          <w:bCs/>
        </w:rPr>
      </w:pPr>
      <w:r w:rsidRPr="006A00E1">
        <w:rPr>
          <w:b/>
          <w:bCs/>
        </w:rPr>
        <w:lastRenderedPageBreak/>
        <w:t xml:space="preserve">Important dates </w:t>
      </w:r>
    </w:p>
    <w:tbl>
      <w:tblPr>
        <w:tblStyle w:val="TableGrid"/>
        <w:tblW w:w="8395" w:type="dxa"/>
        <w:tblLayout w:type="fixed"/>
        <w:tblLook w:val="04A0" w:firstRow="1" w:lastRow="0" w:firstColumn="1" w:lastColumn="0" w:noHBand="0" w:noVBand="1"/>
      </w:tblPr>
      <w:tblGrid>
        <w:gridCol w:w="2182"/>
        <w:gridCol w:w="6213"/>
      </w:tblGrid>
      <w:tr w:rsidR="009D4889" w:rsidRPr="00A55B97" w14:paraId="63EB4F2D" w14:textId="77777777" w:rsidTr="7FB22566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8D38C2" w14:textId="16A22823" w:rsidR="009D4889" w:rsidRPr="00A55B97" w:rsidRDefault="6EC9417E" w:rsidP="7FB22566">
            <w:pPr>
              <w:ind w:left="-20" w:right="-20"/>
              <w:jc w:val="right"/>
              <w:rPr>
                <w:b/>
                <w:bCs/>
                <w:lang w:val="pt-PT"/>
              </w:rPr>
            </w:pPr>
            <w:r>
              <w:t xml:space="preserve">  </w:t>
            </w:r>
            <w:r w:rsidR="00B13960">
              <w:t xml:space="preserve">21 September </w:t>
            </w:r>
            <w:r w:rsidR="009D4889">
              <w:t>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EEEA2E0" w14:textId="5AD71BBB" w:rsidR="009D4889" w:rsidRPr="00A55B97" w:rsidRDefault="009D4889" w:rsidP="009D4889">
            <w:pPr>
              <w:ind w:left="-20" w:right="-20"/>
              <w:jc w:val="both"/>
              <w:rPr>
                <w:lang w:val="pt-PT"/>
              </w:rPr>
            </w:pPr>
            <w:bookmarkStart w:id="1" w:name="_Hlk161935975"/>
            <w:r w:rsidRPr="00A55B97">
              <w:rPr>
                <w:lang w:val="pt-PT"/>
              </w:rPr>
              <w:t xml:space="preserve">Abstract submission </w:t>
            </w:r>
          </w:p>
        </w:tc>
      </w:tr>
      <w:tr w:rsidR="009D4889" w:rsidRPr="00A55B97" w14:paraId="6ED338A4" w14:textId="77777777" w:rsidTr="7FB22566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9DF6C0" w14:textId="3CD07B6A" w:rsidR="009D4889" w:rsidRPr="00A55B97" w:rsidRDefault="00B13960" w:rsidP="7FB22566">
            <w:pPr>
              <w:ind w:left="-20" w:right="-20"/>
              <w:jc w:val="right"/>
              <w:rPr>
                <w:b/>
                <w:bCs/>
                <w:lang w:val="pt-PT"/>
              </w:rPr>
            </w:pPr>
            <w:r>
              <w:t xml:space="preserve">21 October </w:t>
            </w:r>
            <w:r w:rsidR="009D4889">
              <w:t>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458383" w14:textId="6BE4B01A" w:rsidR="009D4889" w:rsidRPr="00A55B97" w:rsidRDefault="009D4889" w:rsidP="009D4889">
            <w:pPr>
              <w:ind w:left="-20" w:right="-20"/>
              <w:jc w:val="both"/>
              <w:rPr>
                <w:lang w:val="pt-PT"/>
              </w:rPr>
            </w:pPr>
            <w:r w:rsidRPr="00A55B97">
              <w:rPr>
                <w:lang w:val="pt-PT"/>
              </w:rPr>
              <w:t xml:space="preserve">Author notification </w:t>
            </w:r>
          </w:p>
        </w:tc>
      </w:tr>
      <w:tr w:rsidR="009D4889" w:rsidRPr="00A55B97" w14:paraId="3FAD98EC" w14:textId="77777777" w:rsidTr="7FB22566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F9419A" w14:textId="107E9C61" w:rsidR="009D4889" w:rsidRPr="00A55B97" w:rsidRDefault="00B13960" w:rsidP="7FB22566">
            <w:pPr>
              <w:ind w:left="-20" w:right="-20"/>
              <w:jc w:val="right"/>
              <w:rPr>
                <w:b/>
                <w:bCs/>
                <w:lang w:val="pt-PT"/>
              </w:rPr>
            </w:pPr>
            <w:r>
              <w:t xml:space="preserve">2 November </w:t>
            </w:r>
            <w:r w:rsidR="009D4889">
              <w:t>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850F6D" w14:textId="1AD24141" w:rsidR="009D4889" w:rsidRPr="00A55B97" w:rsidRDefault="009D4889" w:rsidP="009D4889">
            <w:pPr>
              <w:ind w:left="-20" w:right="-20"/>
              <w:jc w:val="both"/>
              <w:rPr>
                <w:lang w:val="pt-PT"/>
              </w:rPr>
            </w:pPr>
            <w:r w:rsidRPr="00A55B97">
              <w:rPr>
                <w:lang w:val="pt-PT"/>
              </w:rPr>
              <w:t>A</w:t>
            </w:r>
            <w:r w:rsidR="00E60B71">
              <w:rPr>
                <w:lang w:val="pt-PT"/>
              </w:rPr>
              <w:t>mended a</w:t>
            </w:r>
            <w:r w:rsidRPr="00A55B97">
              <w:rPr>
                <w:lang w:val="pt-PT"/>
              </w:rPr>
              <w:t xml:space="preserve">bstract </w:t>
            </w:r>
            <w:r w:rsidR="00E60B71">
              <w:rPr>
                <w:lang w:val="pt-PT"/>
              </w:rPr>
              <w:t>submission</w:t>
            </w:r>
          </w:p>
        </w:tc>
      </w:tr>
      <w:tr w:rsidR="009D4889" w:rsidRPr="00A55B97" w14:paraId="3AED1E0A" w14:textId="77777777" w:rsidTr="7FB22566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0D6E2C" w14:textId="5EC62D38" w:rsidR="009D4889" w:rsidRPr="00A55B97" w:rsidRDefault="009D4889" w:rsidP="7FB22566">
            <w:pPr>
              <w:ind w:left="-20" w:right="-20"/>
              <w:jc w:val="right"/>
              <w:rPr>
                <w:lang w:val="pt-PT"/>
              </w:rPr>
            </w:pPr>
            <w:r>
              <w:t>15 November 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2B73EB3" w14:textId="6B4D0561" w:rsidR="009D4889" w:rsidRPr="00A55B97" w:rsidRDefault="009D4889" w:rsidP="009D4889">
            <w:pPr>
              <w:ind w:left="-20" w:right="-20"/>
              <w:jc w:val="both"/>
              <w:rPr>
                <w:lang w:val="pt-PT"/>
              </w:rPr>
            </w:pPr>
            <w:r w:rsidRPr="00A55B97">
              <w:rPr>
                <w:lang w:val="pt-PT"/>
              </w:rPr>
              <w:t>Early-bird registration</w:t>
            </w:r>
          </w:p>
        </w:tc>
      </w:tr>
      <w:tr w:rsidR="009D4889" w:rsidRPr="006A00E1" w14:paraId="4B188E00" w14:textId="77777777" w:rsidTr="7FB22566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CD28FB" w14:textId="7E23B601" w:rsidR="009D4889" w:rsidRPr="00A55B97" w:rsidRDefault="009D4889" w:rsidP="7FB22566">
            <w:pPr>
              <w:ind w:left="-20" w:right="-20"/>
              <w:jc w:val="right"/>
              <w:rPr>
                <w:lang w:val="pt-PT"/>
              </w:rPr>
            </w:pPr>
            <w:r>
              <w:t xml:space="preserve">15 </w:t>
            </w:r>
            <w:r w:rsidR="7E369737">
              <w:t>December</w:t>
            </w:r>
            <w:r>
              <w:t xml:space="preserve"> 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53CDDDF" w14:textId="5FD8E37D" w:rsidR="009D4889" w:rsidRPr="00A55B97" w:rsidRDefault="009D4889" w:rsidP="009D4889">
            <w:pPr>
              <w:ind w:left="-20" w:right="-20"/>
              <w:jc w:val="both"/>
              <w:rPr>
                <w:lang w:val="pt-PT"/>
              </w:rPr>
            </w:pPr>
            <w:r w:rsidRPr="00A55B97">
              <w:rPr>
                <w:lang w:val="pt-PT"/>
              </w:rPr>
              <w:t>Late registration</w:t>
            </w:r>
          </w:p>
        </w:tc>
      </w:tr>
    </w:tbl>
    <w:bookmarkEnd w:id="1"/>
    <w:p w14:paraId="74E2851A" w14:textId="60413682" w:rsidR="000B59E2" w:rsidRPr="006A00E1" w:rsidRDefault="17B22D5A" w:rsidP="0C62C1F4">
      <w:pPr>
        <w:ind w:left="-20" w:right="-20"/>
        <w:jc w:val="both"/>
      </w:pPr>
      <w:r w:rsidRPr="006A00E1">
        <w:t xml:space="preserve"> </w:t>
      </w:r>
    </w:p>
    <w:p w14:paraId="7A3E21C7" w14:textId="09154392" w:rsidR="000B59E2" w:rsidRPr="006A00E1" w:rsidRDefault="17B22D5A" w:rsidP="0C62C1F4">
      <w:pPr>
        <w:pBdr>
          <w:top w:val="single" w:sz="12" w:space="1" w:color="E19825"/>
        </w:pBdr>
        <w:ind w:left="-20" w:right="-20"/>
        <w:jc w:val="center"/>
      </w:pPr>
      <w:r w:rsidRPr="006A00E1">
        <w:rPr>
          <w:b/>
          <w:bCs/>
        </w:rPr>
        <w:t xml:space="preserve">Registration Fees </w:t>
      </w:r>
      <w:r w:rsidRPr="006A00E1">
        <w:t>(includes two coffee breaks, lunch, and certificate)</w:t>
      </w:r>
      <w:r w:rsidR="008B7133" w:rsidRPr="006A00E1">
        <w:t xml:space="preserve"> </w:t>
      </w:r>
      <w:r w:rsidR="000410B9" w:rsidRPr="006A00E1">
        <w:t>*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2191"/>
        <w:gridCol w:w="3139"/>
      </w:tblGrid>
      <w:tr w:rsidR="0C62C1F4" w:rsidRPr="006A00E1" w14:paraId="1EF79823" w14:textId="77777777" w:rsidTr="7FB225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4D7014B" w14:textId="241BF528" w:rsidR="0C62C1F4" w:rsidRPr="006A00E1" w:rsidRDefault="0C62C1F4" w:rsidP="0C62C1F4">
            <w:pPr>
              <w:ind w:left="-20" w:right="-20"/>
              <w:jc w:val="both"/>
            </w:pPr>
            <w:r w:rsidRPr="006A00E1">
              <w:t xml:space="preserve"> </w:t>
            </w:r>
          </w:p>
        </w:tc>
        <w:tc>
          <w:tcPr>
            <w:tcW w:w="21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133313A" w14:textId="77777777" w:rsidR="009D4889" w:rsidRPr="006A00E1" w:rsidRDefault="00B65EC6" w:rsidP="0C62C1F4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A00E1">
              <w:t xml:space="preserve">Until </w:t>
            </w:r>
            <w:r w:rsidR="007642FD" w:rsidRPr="006A00E1">
              <w:t xml:space="preserve">Nov. 15, </w:t>
            </w:r>
          </w:p>
          <w:p w14:paraId="4A52F06B" w14:textId="29BD60B1" w:rsidR="0C62C1F4" w:rsidRPr="006A00E1" w:rsidRDefault="0C62C1F4" w:rsidP="0C62C1F4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A00E1">
              <w:t>202</w:t>
            </w:r>
            <w:r w:rsidR="009D4889" w:rsidRPr="006A00E1">
              <w:t>6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8347906" w14:textId="77777777" w:rsidR="00D71E54" w:rsidRDefault="00B65EC6" w:rsidP="0C62C1F4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A00E1">
              <w:t xml:space="preserve">From </w:t>
            </w:r>
            <w:r w:rsidR="007642FD" w:rsidRPr="006A00E1">
              <w:t xml:space="preserve">Nov. </w:t>
            </w:r>
            <w:r w:rsidR="0C62C1F4" w:rsidRPr="006A00E1">
              <w:t>1</w:t>
            </w:r>
            <w:r w:rsidR="007642FD" w:rsidRPr="006A00E1">
              <w:t>6</w:t>
            </w:r>
            <w:r w:rsidR="0C62C1F4" w:rsidRPr="006A00E1">
              <w:t xml:space="preserve"> </w:t>
            </w:r>
          </w:p>
          <w:p w14:paraId="06E00901" w14:textId="0D08DDDF" w:rsidR="0C62C1F4" w:rsidRPr="006A00E1" w:rsidRDefault="0C62C1F4" w:rsidP="0C62C1F4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A00E1">
              <w:t xml:space="preserve">to </w:t>
            </w:r>
            <w:r w:rsidR="007642FD" w:rsidRPr="006A00E1">
              <w:t>Dec. 15</w:t>
            </w:r>
            <w:r w:rsidRPr="006A00E1">
              <w:t>, 202</w:t>
            </w:r>
            <w:r w:rsidR="009D4889" w:rsidRPr="006A00E1">
              <w:t>6</w:t>
            </w:r>
          </w:p>
        </w:tc>
      </w:tr>
      <w:tr w:rsidR="0C62C1F4" w:rsidRPr="006A00E1" w14:paraId="512D28C6" w14:textId="77777777" w:rsidTr="7FB2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9876809" w14:textId="3D61AE45" w:rsidR="0C62C1F4" w:rsidRPr="006A00E1" w:rsidRDefault="0C62C1F4" w:rsidP="0C62C1F4">
            <w:pPr>
              <w:ind w:left="-20" w:right="-20"/>
            </w:pPr>
            <w:r w:rsidRPr="006A00E1">
              <w:t>Authors</w:t>
            </w:r>
          </w:p>
        </w:tc>
        <w:tc>
          <w:tcPr>
            <w:tcW w:w="21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53B297" w14:textId="5B82D252" w:rsidR="0C62C1F4" w:rsidRPr="009B4BDC" w:rsidRDefault="0C62C1F4" w:rsidP="0C62C1F4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4BDC">
              <w:t xml:space="preserve"> </w:t>
            </w:r>
            <w:r w:rsidR="33126539" w:rsidRPr="009B4BDC">
              <w:t>100</w:t>
            </w:r>
            <w:r w:rsidR="009B597F" w:rsidRPr="009B4BDC">
              <w:t>€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6B13C3" w14:textId="25B2B94E" w:rsidR="0C62C1F4" w:rsidRPr="009B4BDC" w:rsidRDefault="009B597F" w:rsidP="0C62C1F4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4BDC">
              <w:t>1</w:t>
            </w:r>
            <w:r w:rsidR="770D3CB6" w:rsidRPr="009B4BDC">
              <w:t>20</w:t>
            </w:r>
            <w:r w:rsidRPr="009B4BDC">
              <w:t>€</w:t>
            </w:r>
            <w:r w:rsidR="0C62C1F4" w:rsidRPr="009B4BDC">
              <w:t xml:space="preserve"> </w:t>
            </w:r>
          </w:p>
        </w:tc>
      </w:tr>
      <w:tr w:rsidR="0C62C1F4" w:rsidRPr="006A00E1" w14:paraId="57313932" w14:textId="77777777" w:rsidTr="7FB22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E4132C" w14:textId="7728F772" w:rsidR="0C62C1F4" w:rsidRPr="006A00E1" w:rsidRDefault="0C62C1F4" w:rsidP="0C62C1F4">
            <w:pPr>
              <w:ind w:left="-20" w:right="-20"/>
            </w:pPr>
            <w:r w:rsidRPr="006A00E1">
              <w:t>Non-authors</w:t>
            </w:r>
          </w:p>
        </w:tc>
        <w:tc>
          <w:tcPr>
            <w:tcW w:w="21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F08B34" w14:textId="7AE532E1" w:rsidR="0C62C1F4" w:rsidRPr="009B4BDC" w:rsidRDefault="009B4BDC" w:rsidP="0C62C1F4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  <w:r w:rsidR="009B597F" w:rsidRPr="009B4BDC">
              <w:t>€</w:t>
            </w:r>
            <w:r w:rsidR="0C62C1F4" w:rsidRPr="009B4BDC">
              <w:t xml:space="preserve"> 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625121" w14:textId="6BF6D2BF" w:rsidR="0C62C1F4" w:rsidRPr="009B4BDC" w:rsidRDefault="009B4BDC" w:rsidP="0C62C1F4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</w:t>
            </w:r>
            <w:r w:rsidR="009B597F" w:rsidRPr="009B4BDC">
              <w:t>€</w:t>
            </w:r>
            <w:r w:rsidR="0C62C1F4" w:rsidRPr="009B4BDC">
              <w:t xml:space="preserve"> </w:t>
            </w:r>
          </w:p>
        </w:tc>
      </w:tr>
      <w:tr w:rsidR="0C62C1F4" w:rsidRPr="006A00E1" w14:paraId="7164F5EF" w14:textId="77777777" w:rsidTr="7FB2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385570F6" w14:textId="59173D69" w:rsidR="0C62C1F4" w:rsidRPr="006A00E1" w:rsidRDefault="0C62C1F4" w:rsidP="0C62C1F4">
            <w:pPr>
              <w:ind w:left="-20" w:right="-20"/>
            </w:pPr>
            <w:r w:rsidRPr="006A00E1">
              <w:t>UAlg Student Authors</w:t>
            </w:r>
          </w:p>
        </w:tc>
        <w:tc>
          <w:tcPr>
            <w:tcW w:w="21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C88A58E" w14:textId="3CCC8EB7" w:rsidR="0C62C1F4" w:rsidRPr="009B4BDC" w:rsidRDefault="009B597F" w:rsidP="0C62C1F4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4BDC">
              <w:t>50€</w:t>
            </w:r>
            <w:r w:rsidR="0C62C1F4" w:rsidRPr="009B4BDC">
              <w:t xml:space="preserve"> 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4073823" w14:textId="7EFCFFBA" w:rsidR="0C62C1F4" w:rsidRPr="009B4BDC" w:rsidRDefault="42EF7E9D" w:rsidP="0C62C1F4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70€</w:t>
            </w:r>
          </w:p>
        </w:tc>
      </w:tr>
      <w:tr w:rsidR="0C62C1F4" w:rsidRPr="006A00E1" w14:paraId="2913321F" w14:textId="77777777" w:rsidTr="7FB22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1E4BC50" w14:textId="305F84AE" w:rsidR="0C62C1F4" w:rsidRPr="006A00E1" w:rsidRDefault="0C62C1F4" w:rsidP="0C62C1F4">
            <w:pPr>
              <w:ind w:left="-20" w:right="-20"/>
            </w:pPr>
            <w:r w:rsidRPr="006A00E1">
              <w:t>UAlg Students non-authors</w:t>
            </w:r>
          </w:p>
        </w:tc>
        <w:tc>
          <w:tcPr>
            <w:tcW w:w="5330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D0F0D71" w14:textId="12CC39BE" w:rsidR="0C62C1F4" w:rsidRPr="006A00E1" w:rsidRDefault="0C62C1F4" w:rsidP="0C62C1F4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E1">
              <w:t>Free participation</w:t>
            </w:r>
          </w:p>
        </w:tc>
      </w:tr>
    </w:tbl>
    <w:p w14:paraId="75349855" w14:textId="6AB6EE47" w:rsidR="000B59E2" w:rsidRPr="006A00E1" w:rsidRDefault="17B22D5A" w:rsidP="000410B9">
      <w:pPr>
        <w:ind w:left="-20" w:right="-20"/>
        <w:jc w:val="both"/>
        <w:rPr>
          <w:sz w:val="18"/>
          <w:szCs w:val="18"/>
        </w:rPr>
      </w:pPr>
      <w:r w:rsidRPr="006A00E1">
        <w:t xml:space="preserve"> </w:t>
      </w:r>
      <w:r w:rsidR="008B7133" w:rsidRPr="006A00E1">
        <w:t xml:space="preserve">* </w:t>
      </w:r>
      <w:r w:rsidR="000410B9" w:rsidRPr="006A00E1">
        <w:rPr>
          <w:sz w:val="18"/>
          <w:szCs w:val="18"/>
        </w:rPr>
        <w:t>Please note that w</w:t>
      </w:r>
      <w:r w:rsidRPr="006A00E1">
        <w:rPr>
          <w:sz w:val="18"/>
          <w:szCs w:val="18"/>
        </w:rPr>
        <w:t xml:space="preserve">e will not be able to refund </w:t>
      </w:r>
      <w:r w:rsidR="31371D72" w:rsidRPr="006A00E1">
        <w:rPr>
          <w:sz w:val="18"/>
          <w:szCs w:val="18"/>
        </w:rPr>
        <w:t xml:space="preserve">registration </w:t>
      </w:r>
      <w:r w:rsidRPr="006A00E1">
        <w:rPr>
          <w:sz w:val="18"/>
          <w:szCs w:val="18"/>
        </w:rPr>
        <w:t>fees.</w:t>
      </w:r>
    </w:p>
    <w:p w14:paraId="68E4C7DB" w14:textId="6E5F96A3" w:rsidR="00EB4D80" w:rsidRPr="006A00E1" w:rsidRDefault="005F523B" w:rsidP="00EB4D80">
      <w:pPr>
        <w:ind w:left="-20" w:right="-20"/>
        <w:jc w:val="both"/>
        <w:rPr>
          <w:b/>
          <w:bCs/>
        </w:rPr>
      </w:pPr>
      <w:r w:rsidRPr="006A00E1">
        <w:rPr>
          <w:b/>
          <w:bCs/>
        </w:rPr>
        <w:t>Partners</w:t>
      </w:r>
      <w:r w:rsidR="006A00E1">
        <w:rPr>
          <w:b/>
          <w:bCs/>
        </w:rPr>
        <w:t>:</w:t>
      </w:r>
      <w:r w:rsidRPr="006A00E1">
        <w:rPr>
          <w:b/>
          <w:bCs/>
        </w:rPr>
        <w:t xml:space="preserve"> </w:t>
      </w:r>
    </w:p>
    <w:p w14:paraId="34E97FBA" w14:textId="1348BB6E" w:rsidR="009D4889" w:rsidRPr="006A00E1" w:rsidRDefault="009D4889" w:rsidP="00EB4D80">
      <w:pPr>
        <w:ind w:left="-20" w:right="-20"/>
        <w:jc w:val="both"/>
        <w:rPr>
          <w:b/>
          <w:bCs/>
        </w:rPr>
      </w:pPr>
      <w:r w:rsidRPr="006A00E1">
        <w:t>Research centres</w:t>
      </w:r>
    </w:p>
    <w:p w14:paraId="6FF5E178" w14:textId="77777777" w:rsidR="009D4889" w:rsidRPr="006A00E1" w:rsidRDefault="009D4889" w:rsidP="009D4889">
      <w:pPr>
        <w:spacing w:after="120" w:line="240" w:lineRule="auto"/>
        <w:ind w:left="-20" w:right="-23"/>
        <w:jc w:val="both"/>
      </w:pPr>
      <w:hyperlink r:id="rId13" w:history="1">
        <w:r w:rsidRPr="006A00E1">
          <w:rPr>
            <w:rStyle w:val="Hyperlink"/>
          </w:rPr>
          <w:t>CiTUR Algarve – Centre for Tourism Research, Development and Innovation</w:t>
        </w:r>
      </w:hyperlink>
    </w:p>
    <w:p w14:paraId="46D7B6EC" w14:textId="77777777" w:rsidR="009D4889" w:rsidRPr="006A00E1" w:rsidRDefault="009D4889" w:rsidP="009D4889">
      <w:pPr>
        <w:spacing w:after="120" w:line="240" w:lineRule="auto"/>
        <w:ind w:left="-20" w:right="-23"/>
        <w:jc w:val="both"/>
      </w:pPr>
      <w:hyperlink r:id="rId14" w:history="1">
        <w:r w:rsidRPr="006A00E1">
          <w:rPr>
            <w:rStyle w:val="Hyperlink"/>
          </w:rPr>
          <w:t>CinTurs – Research Centre for Tourism, Sustainability and Well-Being</w:t>
        </w:r>
      </w:hyperlink>
    </w:p>
    <w:p w14:paraId="76F14F5B" w14:textId="77777777" w:rsidR="009D4889" w:rsidRPr="006A00E1" w:rsidRDefault="009D4889" w:rsidP="009D4889">
      <w:pPr>
        <w:spacing w:after="120" w:line="240" w:lineRule="auto"/>
        <w:ind w:left="-20" w:right="-23"/>
        <w:jc w:val="both"/>
      </w:pPr>
    </w:p>
    <w:p w14:paraId="23D75C11" w14:textId="0F8EDE42" w:rsidR="009D4889" w:rsidRPr="006A00E1" w:rsidRDefault="009D4889" w:rsidP="009D4889">
      <w:pPr>
        <w:spacing w:after="120" w:line="240" w:lineRule="auto"/>
        <w:ind w:left="-20" w:right="-23"/>
        <w:jc w:val="both"/>
      </w:pPr>
      <w:r w:rsidRPr="006A00E1">
        <w:t>Journals</w:t>
      </w:r>
    </w:p>
    <w:p w14:paraId="37B9B786" w14:textId="1CDD2108" w:rsidR="009D4889" w:rsidRPr="006A00E1" w:rsidRDefault="009D4889" w:rsidP="009D4889">
      <w:pPr>
        <w:spacing w:after="120" w:line="240" w:lineRule="auto"/>
        <w:ind w:left="-20" w:right="-23"/>
        <w:jc w:val="both"/>
      </w:pPr>
      <w:hyperlink r:id="rId15" w:history="1">
        <w:r w:rsidRPr="000542B4">
          <w:rPr>
            <w:rStyle w:val="Hyperlink"/>
            <w:i/>
            <w:iCs/>
          </w:rPr>
          <w:t>EJTHR – European Journal of Tourism, Hospitality and Recreation</w:t>
        </w:r>
        <w:r w:rsidRPr="006A00E1">
          <w:rPr>
            <w:rStyle w:val="Hyperlink"/>
          </w:rPr>
          <w:t xml:space="preserve"> (</w:t>
        </w:r>
        <w:r w:rsidR="000542B4">
          <w:rPr>
            <w:rStyle w:val="Hyperlink"/>
          </w:rPr>
          <w:t>Wo</w:t>
        </w:r>
        <w:r w:rsidRPr="006A00E1">
          <w:rPr>
            <w:rStyle w:val="Hyperlink"/>
          </w:rPr>
          <w:t>S)</w:t>
        </w:r>
      </w:hyperlink>
    </w:p>
    <w:p w14:paraId="6AC27415" w14:textId="77777777" w:rsidR="009D4889" w:rsidRPr="006A00E1" w:rsidRDefault="009D4889" w:rsidP="009D4889">
      <w:pPr>
        <w:spacing w:after="120"/>
        <w:ind w:left="-20" w:right="-23"/>
        <w:jc w:val="both"/>
        <w:rPr>
          <w:i/>
          <w:iCs/>
        </w:rPr>
      </w:pPr>
      <w:hyperlink r:id="rId16" w:history="1">
        <w:r w:rsidRPr="006A00E1">
          <w:rPr>
            <w:rStyle w:val="Hyperlink"/>
            <w:i/>
            <w:iCs/>
          </w:rPr>
          <w:t>Journal of Tourism &amp; Arts</w:t>
        </w:r>
      </w:hyperlink>
    </w:p>
    <w:p w14:paraId="40EC32C1" w14:textId="77777777" w:rsidR="009D4889" w:rsidRPr="006A00E1" w:rsidRDefault="009D4889" w:rsidP="009D4889">
      <w:pPr>
        <w:spacing w:after="120" w:line="240" w:lineRule="auto"/>
        <w:ind w:left="-20" w:right="-23"/>
        <w:jc w:val="both"/>
      </w:pPr>
      <w:hyperlink r:id="rId17" w:history="1">
        <w:r w:rsidRPr="006A00E1">
          <w:rPr>
            <w:rStyle w:val="Hyperlink"/>
            <w:i/>
            <w:iCs/>
          </w:rPr>
          <w:t>Journal of Tourism, Sustainability and Well-being</w:t>
        </w:r>
        <w:r w:rsidRPr="006A00E1">
          <w:rPr>
            <w:rStyle w:val="Hyperlink"/>
          </w:rPr>
          <w:t xml:space="preserve"> (WoS)</w:t>
        </w:r>
      </w:hyperlink>
    </w:p>
    <w:p w14:paraId="4063E9E2" w14:textId="16C55999" w:rsidR="009D4889" w:rsidRPr="006A00E1" w:rsidRDefault="009D4889" w:rsidP="009D4889">
      <w:pPr>
        <w:spacing w:after="120" w:line="240" w:lineRule="auto"/>
        <w:ind w:left="-20" w:right="-23"/>
        <w:jc w:val="both"/>
      </w:pPr>
      <w:hyperlink r:id="rId18" w:history="1">
        <w:r w:rsidRPr="006A00E1">
          <w:rPr>
            <w:rStyle w:val="Hyperlink"/>
            <w:i/>
            <w:iCs/>
          </w:rPr>
          <w:t xml:space="preserve">TMS – Tourism &amp; Management Studies </w:t>
        </w:r>
        <w:r w:rsidRPr="006A00E1">
          <w:rPr>
            <w:rStyle w:val="Hyperlink"/>
          </w:rPr>
          <w:t>(</w:t>
        </w:r>
        <w:r w:rsidR="000542B4">
          <w:rPr>
            <w:rStyle w:val="Hyperlink"/>
          </w:rPr>
          <w:t xml:space="preserve">Scopus &amp; </w:t>
        </w:r>
        <w:r w:rsidRPr="006A00E1">
          <w:rPr>
            <w:rStyle w:val="Hyperlink"/>
          </w:rPr>
          <w:t>WoS)</w:t>
        </w:r>
      </w:hyperlink>
    </w:p>
    <w:p w14:paraId="179484DC" w14:textId="77777777" w:rsidR="009D4889" w:rsidRPr="006A00E1" w:rsidRDefault="009D4889" w:rsidP="009D4889">
      <w:pPr>
        <w:spacing w:after="120" w:line="240" w:lineRule="auto"/>
        <w:ind w:left="-20" w:right="-23"/>
        <w:jc w:val="both"/>
      </w:pPr>
    </w:p>
    <w:p w14:paraId="05B7990B" w14:textId="25A03805" w:rsidR="009D4889" w:rsidRPr="006A00E1" w:rsidRDefault="009D4889" w:rsidP="009D4889">
      <w:pPr>
        <w:spacing w:after="120" w:line="240" w:lineRule="auto"/>
        <w:ind w:left="-23" w:right="-23"/>
        <w:jc w:val="both"/>
        <w:rPr>
          <w:b/>
          <w:bCs/>
        </w:rPr>
      </w:pPr>
      <w:r w:rsidRPr="006A00E1">
        <w:rPr>
          <w:b/>
          <w:bCs/>
        </w:rPr>
        <w:t>C</w:t>
      </w:r>
      <w:r w:rsidR="006A00E1">
        <w:rPr>
          <w:b/>
          <w:bCs/>
        </w:rPr>
        <w:t>ontacts</w:t>
      </w:r>
      <w:r w:rsidR="00851624">
        <w:rPr>
          <w:b/>
          <w:bCs/>
        </w:rPr>
        <w:t>:</w:t>
      </w:r>
    </w:p>
    <w:p w14:paraId="6F76E76D" w14:textId="77777777" w:rsidR="009D4889" w:rsidRPr="006A00E1" w:rsidRDefault="009D4889" w:rsidP="009D4889">
      <w:pPr>
        <w:spacing w:after="120" w:line="240" w:lineRule="auto"/>
        <w:ind w:left="-23" w:right="-23"/>
        <w:jc w:val="both"/>
      </w:pPr>
      <w:r w:rsidRPr="006A00E1">
        <w:t>Email: algarvewintermeeting@ualg.pt</w:t>
      </w:r>
      <w:r w:rsidRPr="006A00E1" w:rsidDel="00FB7566">
        <w:t xml:space="preserve"> </w:t>
      </w:r>
    </w:p>
    <w:p w14:paraId="3F9935C9" w14:textId="77777777" w:rsidR="009D4889" w:rsidRPr="006A00E1" w:rsidRDefault="009D4889" w:rsidP="009D4889">
      <w:pPr>
        <w:spacing w:after="240" w:line="240" w:lineRule="auto"/>
        <w:ind w:left="-23" w:right="-23"/>
        <w:jc w:val="both"/>
        <w:rPr>
          <w:color w:val="002060"/>
        </w:rPr>
      </w:pPr>
      <w:r w:rsidRPr="006A00E1">
        <w:rPr>
          <w:i/>
          <w:iCs/>
        </w:rPr>
        <w:t>Website</w:t>
      </w:r>
      <w:r w:rsidRPr="006A00E1">
        <w:t xml:space="preserve">: </w:t>
      </w:r>
      <w:hyperlink r:id="rId19" w:history="1">
        <w:r w:rsidRPr="006A00E1">
          <w:rPr>
            <w:rStyle w:val="Hyperlink"/>
          </w:rPr>
          <w:t>https://algarvewintermeeting.ualg.pt/</w:t>
        </w:r>
      </w:hyperlink>
      <w:r w:rsidRPr="006A00E1">
        <w:t xml:space="preserve"> </w:t>
      </w:r>
    </w:p>
    <w:p w14:paraId="4F7C55E2" w14:textId="472E1038" w:rsidR="000B59E2" w:rsidRPr="006A00E1" w:rsidRDefault="000B59E2" w:rsidP="0C62C1F4"/>
    <w:sectPr w:rsidR="000B59E2" w:rsidRPr="006A00E1" w:rsidSect="001A61AF"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2C08" w14:textId="77777777" w:rsidR="00DE3EE1" w:rsidRDefault="00DE3EE1" w:rsidP="00AD1992">
      <w:pPr>
        <w:spacing w:after="0" w:line="240" w:lineRule="auto"/>
      </w:pPr>
      <w:r>
        <w:separator/>
      </w:r>
    </w:p>
  </w:endnote>
  <w:endnote w:type="continuationSeparator" w:id="0">
    <w:p w14:paraId="4F4FB964" w14:textId="77777777" w:rsidR="00DE3EE1" w:rsidRDefault="00DE3EE1" w:rsidP="00AD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73A4" w14:textId="1F326F39" w:rsidR="00AD1992" w:rsidRDefault="00636022" w:rsidP="00E14618">
    <w:pPr>
      <w:pStyle w:val="Footer"/>
      <w:tabs>
        <w:tab w:val="clear" w:pos="4680"/>
        <w:tab w:val="center" w:pos="5529"/>
      </w:tabs>
      <w:jc w:val="center"/>
    </w:pPr>
    <w:r>
      <w:rPr>
        <w:noProof/>
      </w:rPr>
      <w:drawing>
        <wp:inline distT="0" distB="0" distL="0" distR="0" wp14:anchorId="2D40B62B" wp14:editId="1343271A">
          <wp:extent cx="1171575" cy="943531"/>
          <wp:effectExtent l="0" t="0" r="0" b="9525"/>
          <wp:docPr id="1994894700" name="Imagem 4" descr="Uma imagem com texto, Tipo de letra, Gráficos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894700" name="Imagem 4" descr="Uma imagem com texto, Tipo de letra, Gráficos, logó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078" cy="955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2C58" w:rsidRPr="004E2C58">
      <w:rPr>
        <w:noProof/>
      </w:rPr>
      <w:drawing>
        <wp:inline distT="0" distB="0" distL="0" distR="0" wp14:anchorId="50E8D727" wp14:editId="7971F116">
          <wp:extent cx="1352550" cy="752898"/>
          <wp:effectExtent l="0" t="0" r="0" b="9525"/>
          <wp:docPr id="1792789818" name="Imagem 1" descr="Uma imagem com texto, Tipo de letra, logótipo, Mar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789818" name="Imagem 1" descr="Uma imagem com texto, Tipo de letra, logótipo, Marca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66932" cy="760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00E1">
      <w:rPr>
        <w:noProof/>
      </w:rPr>
      <w:drawing>
        <wp:inline distT="0" distB="0" distL="0" distR="0" wp14:anchorId="6CE1AF4D" wp14:editId="290F15C2">
          <wp:extent cx="1466850" cy="77094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82634" cy="779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F2EF" w14:textId="77777777" w:rsidR="00DE3EE1" w:rsidRDefault="00DE3EE1" w:rsidP="00AD1992">
      <w:pPr>
        <w:spacing w:after="0" w:line="240" w:lineRule="auto"/>
      </w:pPr>
      <w:r>
        <w:separator/>
      </w:r>
    </w:p>
  </w:footnote>
  <w:footnote w:type="continuationSeparator" w:id="0">
    <w:p w14:paraId="64460D91" w14:textId="77777777" w:rsidR="00DE3EE1" w:rsidRDefault="00DE3EE1" w:rsidP="00AD1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B050C2"/>
    <w:multiLevelType w:val="hybridMultilevel"/>
    <w:tmpl w:val="9F74AB6A"/>
    <w:lvl w:ilvl="0" w:tplc="0816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" w15:restartNumberingAfterBreak="0">
    <w:nsid w:val="62605438"/>
    <w:multiLevelType w:val="hybridMultilevel"/>
    <w:tmpl w:val="43940558"/>
    <w:lvl w:ilvl="0" w:tplc="0816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 w16cid:durableId="489491935">
    <w:abstractNumId w:val="5"/>
  </w:num>
  <w:num w:numId="2" w16cid:durableId="1405223289">
    <w:abstractNumId w:val="3"/>
  </w:num>
  <w:num w:numId="3" w16cid:durableId="563638873">
    <w:abstractNumId w:val="2"/>
  </w:num>
  <w:num w:numId="4" w16cid:durableId="345328247">
    <w:abstractNumId w:val="4"/>
  </w:num>
  <w:num w:numId="5" w16cid:durableId="1916471092">
    <w:abstractNumId w:val="1"/>
  </w:num>
  <w:num w:numId="6" w16cid:durableId="1682001437">
    <w:abstractNumId w:val="0"/>
  </w:num>
  <w:num w:numId="7" w16cid:durableId="552811438">
    <w:abstractNumId w:val="6"/>
  </w:num>
  <w:num w:numId="8" w16cid:durableId="192486984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xNTI2tDAzNjExsLBU0lEKTi0uzszPAykwqgUAAPyhnCwAAAA="/>
  </w:docVars>
  <w:rsids>
    <w:rsidRoot w:val="00B47730"/>
    <w:rsid w:val="00003E47"/>
    <w:rsid w:val="0002706E"/>
    <w:rsid w:val="00034616"/>
    <w:rsid w:val="000410B9"/>
    <w:rsid w:val="000542B4"/>
    <w:rsid w:val="0006063C"/>
    <w:rsid w:val="000961D0"/>
    <w:rsid w:val="000B59E2"/>
    <w:rsid w:val="00107F3C"/>
    <w:rsid w:val="00110459"/>
    <w:rsid w:val="001232D5"/>
    <w:rsid w:val="001326FB"/>
    <w:rsid w:val="0015074B"/>
    <w:rsid w:val="00156E14"/>
    <w:rsid w:val="00167342"/>
    <w:rsid w:val="001A61AF"/>
    <w:rsid w:val="001C59EC"/>
    <w:rsid w:val="002614EB"/>
    <w:rsid w:val="00265709"/>
    <w:rsid w:val="00281C2B"/>
    <w:rsid w:val="0029639D"/>
    <w:rsid w:val="002B443D"/>
    <w:rsid w:val="002E1709"/>
    <w:rsid w:val="002E30CC"/>
    <w:rsid w:val="002F63D2"/>
    <w:rsid w:val="00326F90"/>
    <w:rsid w:val="00334EAE"/>
    <w:rsid w:val="00384FEE"/>
    <w:rsid w:val="0038617E"/>
    <w:rsid w:val="003861F4"/>
    <w:rsid w:val="003910B5"/>
    <w:rsid w:val="003D6BE4"/>
    <w:rsid w:val="004047A1"/>
    <w:rsid w:val="00424418"/>
    <w:rsid w:val="00436C92"/>
    <w:rsid w:val="00456777"/>
    <w:rsid w:val="004C77DF"/>
    <w:rsid w:val="004E2C58"/>
    <w:rsid w:val="00532D75"/>
    <w:rsid w:val="005B66DA"/>
    <w:rsid w:val="005C109D"/>
    <w:rsid w:val="005C593F"/>
    <w:rsid w:val="005F523B"/>
    <w:rsid w:val="00620AB1"/>
    <w:rsid w:val="0062199A"/>
    <w:rsid w:val="00636022"/>
    <w:rsid w:val="00685C5F"/>
    <w:rsid w:val="006A00E1"/>
    <w:rsid w:val="0070251A"/>
    <w:rsid w:val="00760382"/>
    <w:rsid w:val="007615B9"/>
    <w:rsid w:val="007642FD"/>
    <w:rsid w:val="00777302"/>
    <w:rsid w:val="007C2425"/>
    <w:rsid w:val="008246F6"/>
    <w:rsid w:val="00840828"/>
    <w:rsid w:val="00851624"/>
    <w:rsid w:val="008659BB"/>
    <w:rsid w:val="008B7133"/>
    <w:rsid w:val="008D61D8"/>
    <w:rsid w:val="00931929"/>
    <w:rsid w:val="009B4BDC"/>
    <w:rsid w:val="009B597F"/>
    <w:rsid w:val="009C3DAD"/>
    <w:rsid w:val="009D4889"/>
    <w:rsid w:val="00A55B97"/>
    <w:rsid w:val="00AA1D8D"/>
    <w:rsid w:val="00AA6BE2"/>
    <w:rsid w:val="00AC5596"/>
    <w:rsid w:val="00AD1992"/>
    <w:rsid w:val="00AF1088"/>
    <w:rsid w:val="00AF51A0"/>
    <w:rsid w:val="00B13960"/>
    <w:rsid w:val="00B47730"/>
    <w:rsid w:val="00B47B41"/>
    <w:rsid w:val="00B65EC6"/>
    <w:rsid w:val="00C012F8"/>
    <w:rsid w:val="00C02891"/>
    <w:rsid w:val="00C14251"/>
    <w:rsid w:val="00C46508"/>
    <w:rsid w:val="00C52B7A"/>
    <w:rsid w:val="00C85727"/>
    <w:rsid w:val="00CA3C28"/>
    <w:rsid w:val="00CA4863"/>
    <w:rsid w:val="00CB0664"/>
    <w:rsid w:val="00CB73FC"/>
    <w:rsid w:val="00CC34A3"/>
    <w:rsid w:val="00CC75C8"/>
    <w:rsid w:val="00CD49B0"/>
    <w:rsid w:val="00D2588D"/>
    <w:rsid w:val="00D47DE4"/>
    <w:rsid w:val="00D53AF2"/>
    <w:rsid w:val="00D71E54"/>
    <w:rsid w:val="00DE3EE1"/>
    <w:rsid w:val="00E14618"/>
    <w:rsid w:val="00E60B71"/>
    <w:rsid w:val="00EB4D80"/>
    <w:rsid w:val="00EB67B3"/>
    <w:rsid w:val="00ED1EAC"/>
    <w:rsid w:val="00F32DA6"/>
    <w:rsid w:val="00F36010"/>
    <w:rsid w:val="00F9378E"/>
    <w:rsid w:val="00FB7566"/>
    <w:rsid w:val="00FC693F"/>
    <w:rsid w:val="00FE1161"/>
    <w:rsid w:val="02751BB4"/>
    <w:rsid w:val="051B636F"/>
    <w:rsid w:val="05D0C007"/>
    <w:rsid w:val="076F7516"/>
    <w:rsid w:val="0ACB5DDC"/>
    <w:rsid w:val="0AE1B901"/>
    <w:rsid w:val="0C62C1F4"/>
    <w:rsid w:val="0D2F6587"/>
    <w:rsid w:val="0EBD7C77"/>
    <w:rsid w:val="100F3F53"/>
    <w:rsid w:val="11EA44FF"/>
    <w:rsid w:val="12F3918C"/>
    <w:rsid w:val="15CDC9C1"/>
    <w:rsid w:val="17B22D5A"/>
    <w:rsid w:val="18792F14"/>
    <w:rsid w:val="1C6429AA"/>
    <w:rsid w:val="1E0D3BB0"/>
    <w:rsid w:val="20C3714D"/>
    <w:rsid w:val="23748413"/>
    <w:rsid w:val="2612F976"/>
    <w:rsid w:val="27AEC9D7"/>
    <w:rsid w:val="282E01CC"/>
    <w:rsid w:val="294A9A38"/>
    <w:rsid w:val="2B9C8236"/>
    <w:rsid w:val="2E1E0B5B"/>
    <w:rsid w:val="301FEB54"/>
    <w:rsid w:val="30D446FE"/>
    <w:rsid w:val="31371D72"/>
    <w:rsid w:val="3280078B"/>
    <w:rsid w:val="33126539"/>
    <w:rsid w:val="3609DE14"/>
    <w:rsid w:val="3980E7DE"/>
    <w:rsid w:val="3BF9D9E4"/>
    <w:rsid w:val="3F487718"/>
    <w:rsid w:val="411E82AE"/>
    <w:rsid w:val="41966F89"/>
    <w:rsid w:val="419F1B50"/>
    <w:rsid w:val="42EF7E9D"/>
    <w:rsid w:val="43759D66"/>
    <w:rsid w:val="4748222B"/>
    <w:rsid w:val="49E4DEEA"/>
    <w:rsid w:val="4A22849B"/>
    <w:rsid w:val="4D62FB8B"/>
    <w:rsid w:val="4FBBC01C"/>
    <w:rsid w:val="50A17EBA"/>
    <w:rsid w:val="50E627FF"/>
    <w:rsid w:val="5477779C"/>
    <w:rsid w:val="573380A7"/>
    <w:rsid w:val="58631E13"/>
    <w:rsid w:val="5CB71D6E"/>
    <w:rsid w:val="5FA90E6D"/>
    <w:rsid w:val="677632FF"/>
    <w:rsid w:val="68019CF8"/>
    <w:rsid w:val="6B391F60"/>
    <w:rsid w:val="6EC9417E"/>
    <w:rsid w:val="770D3CB6"/>
    <w:rsid w:val="7923EEE3"/>
    <w:rsid w:val="79DC1DF6"/>
    <w:rsid w:val="7B5730B0"/>
    <w:rsid w:val="7E369737"/>
    <w:rsid w:val="7E94E841"/>
    <w:rsid w:val="7ECE3A7A"/>
    <w:rsid w:val="7F49FB90"/>
    <w:rsid w:val="7FB2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76C23"/>
  <w14:defaultImageDpi w14:val="300"/>
  <w15:docId w15:val="{4A2E6DCD-A99D-4917-8714-185825DD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C62C1F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C62C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C62C1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C62C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C62C1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C62C1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C62C1F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C62C1F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C62C1F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C62C1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C62C1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C62C1F4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C62C1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C62C1F4"/>
    <w:rPr>
      <w:noProof w:val="0"/>
      <w:lang w:val="en-GB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4F81BD" w:themeColor="accent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C62C1F4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C62C1F4"/>
    <w:rPr>
      <w:rFonts w:asciiTheme="majorHAnsi" w:eastAsiaTheme="majorEastAsia" w:hAnsiTheme="majorHAnsi" w:cstheme="majorBidi"/>
      <w:noProof w:val="0"/>
      <w:color w:val="17365D" w:themeColor="text2" w:themeShade="BF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C62C1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C62C1F4"/>
    <w:rPr>
      <w:rFonts w:asciiTheme="majorHAnsi" w:eastAsiaTheme="majorEastAsia" w:hAnsiTheme="majorHAnsi" w:cstheme="majorBidi"/>
      <w:i/>
      <w:iCs/>
      <w:noProof w:val="0"/>
      <w:color w:val="4F81BD" w:themeColor="accent1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C62C1F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C62C1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C62C1F4"/>
    <w:rPr>
      <w:noProof w:val="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C62C1F4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C62C1F4"/>
    <w:rPr>
      <w:noProof w:val="0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C62C1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C62C1F4"/>
    <w:rPr>
      <w:noProof w:val="0"/>
      <w:sz w:val="16"/>
      <w:szCs w:val="16"/>
      <w:lang w:val="en-GB"/>
    </w:rPr>
  </w:style>
  <w:style w:type="paragraph" w:styleId="List">
    <w:name w:val="List"/>
    <w:basedOn w:val="Normal"/>
    <w:uiPriority w:val="99"/>
    <w:unhideWhenUsed/>
    <w:rsid w:val="0C62C1F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C62C1F4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C62C1F4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C62C1F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C62C1F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C62C1F4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C62C1F4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C62C1F4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C62C1F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C62C1F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C62C1F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C62C1F4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C62C1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C62C1F4"/>
    <w:rPr>
      <w:i/>
      <w:iCs/>
      <w:noProof w:val="0"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C62C1F4"/>
    <w:rPr>
      <w:rFonts w:asciiTheme="majorHAnsi" w:eastAsiaTheme="majorEastAsia" w:hAnsiTheme="majorHAnsi" w:cstheme="majorBidi"/>
      <w:b/>
      <w:bCs/>
      <w:i/>
      <w:iCs/>
      <w:noProof w:val="0"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C62C1F4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C62C1F4"/>
    <w:rPr>
      <w:rFonts w:asciiTheme="majorHAnsi" w:eastAsiaTheme="majorEastAsia" w:hAnsiTheme="majorHAnsi" w:cstheme="majorBidi"/>
      <w:noProof w:val="0"/>
      <w:color w:val="4F81BD" w:themeColor="accent1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C62C1F4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C62C1F4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C62C1F4"/>
    <w:rPr>
      <w:b/>
      <w:bCs/>
      <w:i/>
      <w:iCs/>
      <w:noProof w:val="0"/>
      <w:color w:val="4F81BD" w:themeColor="accent1"/>
      <w:lang w:val="en-GB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C62C1F4"/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uiPriority w:val="39"/>
    <w:unhideWhenUsed/>
    <w:rsid w:val="0C62C1F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C62C1F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C62C1F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C62C1F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C62C1F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C62C1F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C62C1F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C62C1F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C62C1F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C62C1F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C62C1F4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C62C1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C62C1F4"/>
    <w:rPr>
      <w:noProof w:val="0"/>
      <w:sz w:val="20"/>
      <w:szCs w:val="20"/>
      <w:lang w:val="en-GB"/>
    </w:r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C59EC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D6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1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D8"/>
    <w:rPr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C3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ur-tourismresearch.com/" TargetMode="External"/><Relationship Id="rId18" Type="http://schemas.openxmlformats.org/officeDocument/2006/relationships/hyperlink" Target="https://www.tmstudies.net/index.php/ectm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algarvewintermeeting.ualg.pt/" TargetMode="External"/><Relationship Id="rId17" Type="http://schemas.openxmlformats.org/officeDocument/2006/relationships/hyperlink" Target="https://www.jsod-cieo.net/journal-tsw/index.php/jts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vistas.ualg.pt/jt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ciendo.com/journal/EJTHR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lgarvewintermeeting.ualg.p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nturs.pt/site/index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dd753f-d707-413d-bab4-e8fa4166c0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7B83D94471754A81CC776282BFF7E6" ma:contentTypeVersion="18" ma:contentTypeDescription="Criar um novo documento." ma:contentTypeScope="" ma:versionID="d40af0af1f9d55f4be98ee9262cd09fb">
  <xsd:schema xmlns:xsd="http://www.w3.org/2001/XMLSchema" xmlns:xs="http://www.w3.org/2001/XMLSchema" xmlns:p="http://schemas.microsoft.com/office/2006/metadata/properties" xmlns:ns3="c5dd753f-d707-413d-bab4-e8fa4166c052" xmlns:ns4="a082edb4-4ca9-4719-898e-b977ea433a82" targetNamespace="http://schemas.microsoft.com/office/2006/metadata/properties" ma:root="true" ma:fieldsID="a9b7c7beefb5a9486c929597418c7cb5" ns3:_="" ns4:_="">
    <xsd:import namespace="c5dd753f-d707-413d-bab4-e8fa4166c052"/>
    <xsd:import namespace="a082edb4-4ca9-4719-898e-b977ea433a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d753f-d707-413d-bab4-e8fa4166c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2edb4-4ca9-4719-898e-b977ea433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BB859-6046-4116-8539-F404EA9B9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8578B-075B-44D2-B97C-8B3C95368178}">
  <ds:schemaRefs>
    <ds:schemaRef ds:uri="http://schemas.microsoft.com/office/2006/metadata/properties"/>
    <ds:schemaRef ds:uri="http://schemas.microsoft.com/office/infopath/2007/PartnerControls"/>
    <ds:schemaRef ds:uri="c5dd753f-d707-413d-bab4-e8fa4166c052"/>
  </ds:schemaRefs>
</ds:datastoreItem>
</file>

<file path=customXml/itemProps3.xml><?xml version="1.0" encoding="utf-8"?>
<ds:datastoreItem xmlns:ds="http://schemas.openxmlformats.org/officeDocument/2006/customXml" ds:itemID="{947AAC1E-E8B7-4A6C-ACD8-5AF2BA094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98D53E-47A4-4DE2-91C1-E5F1A4992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d753f-d707-413d-bab4-e8fa4166c052"/>
    <ds:schemaRef ds:uri="a082edb4-4ca9-4719-898e-b977ea433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705</Words>
  <Characters>3807</Characters>
  <Application>Microsoft Office Word</Application>
  <DocSecurity>0</DocSecurity>
  <Lines>31</Lines>
  <Paragraphs>9</Paragraphs>
  <ScaleCrop>false</ScaleCrop>
  <Manager/>
  <Company/>
  <LinksUpToDate>false</LinksUpToDate>
  <CharactersWithSpaces>4503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Author</cp:lastModifiedBy>
  <cp:revision>11</cp:revision>
  <cp:lastPrinted>2026-02-13T10:33:00Z</cp:lastPrinted>
  <dcterms:created xsi:type="dcterms:W3CDTF">2026-02-25T10:02:00Z</dcterms:created>
  <dcterms:modified xsi:type="dcterms:W3CDTF">2026-07-06T08:17:00Z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0x0101002E7B83D94471754A81CC776282BFF7E6</vt:lpwstr>
  </property>
  <property fmtid="{D5CDD505-2E9C-101B-9397-08002B2CF9AE}" pid="3" name="GrammarlyDocumentId">
    <vt:lpwstr>ac30ca3d-9aea-48b8-838e-5b742f4d93b1</vt:lpwstr>
  </property>
</Properties>
</file>